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363" w:rsidRPr="00CE6B4A" w:rsidRDefault="00C279B6" w:rsidP="008010DE">
      <w:pPr>
        <w:pStyle w:val="Domylnie"/>
        <w:tabs>
          <w:tab w:val="left" w:pos="5670"/>
          <w:tab w:val="left" w:pos="6237"/>
          <w:tab w:val="right" w:pos="8929"/>
        </w:tabs>
        <w:spacing w:before="120"/>
        <w:ind w:left="6379" w:right="-142"/>
        <w:rPr>
          <w:sz w:val="22"/>
          <w:szCs w:val="22"/>
        </w:rPr>
      </w:pPr>
      <w:r w:rsidRPr="00CE6B4A">
        <w:rPr>
          <w:bCs/>
          <w:sz w:val="22"/>
          <w:szCs w:val="22"/>
        </w:rPr>
        <w:t>IFXIII.7820.</w:t>
      </w:r>
      <w:r>
        <w:rPr>
          <w:bCs/>
          <w:sz w:val="22"/>
          <w:szCs w:val="22"/>
        </w:rPr>
        <w:t>6</w:t>
      </w:r>
      <w:r w:rsidRPr="00CE6B4A">
        <w:rPr>
          <w:bCs/>
          <w:sz w:val="22"/>
          <w:szCs w:val="22"/>
        </w:rPr>
        <w:t>.202</w:t>
      </w:r>
      <w:r>
        <w:rPr>
          <w:bCs/>
          <w:sz w:val="22"/>
          <w:szCs w:val="22"/>
        </w:rPr>
        <w:t>3</w:t>
      </w:r>
    </w:p>
    <w:p w:rsidR="007D64A2" w:rsidRDefault="00C279B6" w:rsidP="008010DE">
      <w:pPr>
        <w:spacing w:after="0" w:line="276" w:lineRule="auto"/>
        <w:ind w:right="-144"/>
        <w:rPr>
          <w:rFonts w:ascii="Times New Roman" w:hAnsi="Times New Roman" w:cs="Times New Roman"/>
          <w:b/>
          <w:bCs/>
        </w:rPr>
      </w:pPr>
    </w:p>
    <w:p w:rsidR="00C11363" w:rsidRDefault="00C279B6" w:rsidP="00B64D79">
      <w:pPr>
        <w:spacing w:after="0" w:line="276" w:lineRule="auto"/>
        <w:ind w:left="-142" w:right="-144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OBWIESZCZENIE</w:t>
      </w:r>
    </w:p>
    <w:p w:rsidR="00C11363" w:rsidRPr="001D107C" w:rsidRDefault="00C279B6" w:rsidP="00B64D79">
      <w:pPr>
        <w:spacing w:after="0" w:line="276" w:lineRule="auto"/>
        <w:ind w:left="-142" w:right="-144"/>
        <w:rPr>
          <w:rFonts w:ascii="Times New Roman" w:hAnsi="Times New Roman" w:cs="Times New Roman"/>
        </w:rPr>
      </w:pPr>
    </w:p>
    <w:p w:rsidR="00F41B0B" w:rsidRDefault="00C279B6" w:rsidP="00F41B0B">
      <w:pPr>
        <w:spacing w:line="276" w:lineRule="auto"/>
        <w:ind w:right="-35"/>
        <w:jc w:val="both"/>
        <w:rPr>
          <w:rFonts w:ascii="Times New Roman" w:hAnsi="Times New Roman" w:cs="Times New Roman"/>
        </w:rPr>
      </w:pPr>
      <w:r w:rsidRPr="00F41B0B">
        <w:rPr>
          <w:rFonts w:ascii="Times New Roman" w:hAnsi="Times New Roman" w:cs="Times New Roman"/>
        </w:rPr>
        <w:t>Na podstawie art. 11d ust. 5 ustawy z dnia 10 kwietnia 2003 r. o szczególnych zasadach przygotowania i realizacji inwestycji w zakresie dróg publicznych (</w:t>
      </w:r>
      <w:r>
        <w:rPr>
          <w:rFonts w:ascii="Times New Roman" w:hAnsi="Times New Roman" w:cs="Times New Roman"/>
        </w:rPr>
        <w:t xml:space="preserve">tekst jednolity: </w:t>
      </w:r>
      <w:r>
        <w:rPr>
          <w:rFonts w:ascii="Times New Roman" w:hAnsi="Times New Roman" w:cs="Times New Roman"/>
        </w:rPr>
        <w:t>Dz. U. z 2022 r. poz. 162</w:t>
      </w:r>
      <w:r w:rsidRPr="00F41B0B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br/>
      </w:r>
      <w:r w:rsidRPr="00F41B0B">
        <w:rPr>
          <w:rFonts w:ascii="Times New Roman" w:hAnsi="Times New Roman" w:cs="Times New Roman"/>
        </w:rPr>
        <w:t>oraz art. 49 ustawy z</w:t>
      </w:r>
      <w:r w:rsidRPr="00F41B0B">
        <w:rPr>
          <w:rFonts w:ascii="Times New Roman" w:hAnsi="Times New Roman" w:cs="Times New Roman"/>
        </w:rPr>
        <w:t xml:space="preserve"> dnia 14 czerwca 1960 r. – Kodeks postępowania administracyjnego (</w:t>
      </w:r>
      <w:r>
        <w:rPr>
          <w:rFonts w:ascii="Times New Roman" w:hAnsi="Times New Roman" w:cs="Times New Roman"/>
        </w:rPr>
        <w:t xml:space="preserve">tekst jednolity: 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Dz. U. 2022 r. poz. 2000</w:t>
      </w:r>
      <w:r w:rsidRPr="00F41B0B">
        <w:rPr>
          <w:rFonts w:ascii="Times New Roman" w:hAnsi="Times New Roman" w:cs="Times New Roman"/>
        </w:rPr>
        <w:t xml:space="preserve"> z późn. zm.) podaję do publicznej wiadomości, że na wniosek Zarządu Województwa Śląskiego</w:t>
      </w:r>
      <w:r w:rsidRPr="00F41B0B">
        <w:rPr>
          <w:rFonts w:ascii="Times New Roman" w:hAnsi="Times New Roman" w:cs="Times New Roman"/>
          <w:color w:val="000000" w:themeColor="text1"/>
        </w:rPr>
        <w:t xml:space="preserve">, działającego przez pełnomocnika, </w:t>
      </w:r>
      <w:r w:rsidRPr="00F41B0B">
        <w:rPr>
          <w:rFonts w:ascii="Times New Roman" w:hAnsi="Times New Roman" w:cs="Times New Roman"/>
        </w:rPr>
        <w:t>zostało wszczęte postęp</w:t>
      </w:r>
      <w:r w:rsidRPr="00F41B0B">
        <w:rPr>
          <w:rFonts w:ascii="Times New Roman" w:hAnsi="Times New Roman" w:cs="Times New Roman"/>
        </w:rPr>
        <w:t xml:space="preserve">owanie administracyjne w sprawie wydania decyzji o zezwoleniu na realizację inwestycji drogowej dla zadania pn.: </w:t>
      </w:r>
    </w:p>
    <w:p w:rsidR="0075107F" w:rsidRPr="0075107F" w:rsidRDefault="00C279B6" w:rsidP="0075107F">
      <w:pPr>
        <w:spacing w:line="276" w:lineRule="auto"/>
        <w:ind w:right="-35"/>
        <w:jc w:val="center"/>
        <w:rPr>
          <w:rFonts w:ascii="Times New Roman" w:eastAsia="Arial Unicode MS" w:hAnsi="Times New Roman" w:cs="Times New Roman"/>
          <w:b/>
          <w:kern w:val="2"/>
          <w:lang w:eastAsia="en-US"/>
        </w:rPr>
      </w:pPr>
      <w:r w:rsidRPr="0075107F">
        <w:rPr>
          <w:rFonts w:ascii="Times New Roman" w:eastAsia="Arial Unicode MS" w:hAnsi="Times New Roman" w:cs="Times New Roman"/>
          <w:b/>
          <w:kern w:val="2"/>
          <w:lang w:eastAsia="en-US"/>
        </w:rPr>
        <w:t xml:space="preserve">„Przebudowa skrzyżowania </w:t>
      </w:r>
      <w:r>
        <w:rPr>
          <w:rFonts w:ascii="Times New Roman" w:eastAsia="Arial Unicode MS" w:hAnsi="Times New Roman" w:cs="Times New Roman"/>
          <w:b/>
          <w:kern w:val="2"/>
          <w:lang w:eastAsia="en-US"/>
        </w:rPr>
        <w:t>DW 934 z DK 44 wraz z przebudową</w:t>
      </w:r>
      <w:r w:rsidRPr="0075107F">
        <w:rPr>
          <w:rFonts w:ascii="Times New Roman" w:eastAsia="Arial Unicode MS" w:hAnsi="Times New Roman" w:cs="Times New Roman"/>
          <w:b/>
          <w:kern w:val="2"/>
          <w:lang w:eastAsia="en-US"/>
        </w:rPr>
        <w:t xml:space="preserve"> skrzyżowania DW 934 </w:t>
      </w:r>
      <w:r>
        <w:rPr>
          <w:rFonts w:ascii="Times New Roman" w:eastAsia="Arial Unicode MS" w:hAnsi="Times New Roman" w:cs="Times New Roman"/>
          <w:b/>
          <w:kern w:val="2"/>
          <w:lang w:eastAsia="en-US"/>
        </w:rPr>
        <w:br/>
      </w:r>
      <w:r w:rsidRPr="0075107F">
        <w:rPr>
          <w:rFonts w:ascii="Times New Roman" w:eastAsia="Arial Unicode MS" w:hAnsi="Times New Roman" w:cs="Times New Roman"/>
          <w:b/>
          <w:kern w:val="2"/>
          <w:lang w:eastAsia="en-US"/>
        </w:rPr>
        <w:t>z lin</w:t>
      </w:r>
      <w:r>
        <w:rPr>
          <w:rFonts w:ascii="Times New Roman" w:eastAsia="Arial Unicode MS" w:hAnsi="Times New Roman" w:cs="Times New Roman"/>
          <w:b/>
          <w:kern w:val="2"/>
          <w:lang w:eastAsia="en-US"/>
        </w:rPr>
        <w:t>ią kolejową w m. Bieruń”</w:t>
      </w:r>
    </w:p>
    <w:p w:rsidR="00F41B0B" w:rsidRDefault="00C279B6" w:rsidP="00F41B0B">
      <w:pPr>
        <w:spacing w:after="120" w:line="276" w:lineRule="auto"/>
        <w:ind w:right="-35"/>
        <w:jc w:val="both"/>
        <w:rPr>
          <w:rFonts w:ascii="Times New Roman" w:hAnsi="Times New Roman" w:cs="Times New Roman"/>
          <w:u w:val="single"/>
        </w:rPr>
      </w:pPr>
      <w:r w:rsidRPr="00F41B0B">
        <w:rPr>
          <w:rFonts w:ascii="Times New Roman" w:hAnsi="Times New Roman" w:cs="Times New Roman"/>
          <w:b/>
        </w:rPr>
        <w:t xml:space="preserve">Inwestycją objęte są nieruchomości o numerach ewidencyjnych działek </w:t>
      </w:r>
      <w:r w:rsidRPr="00F41B0B">
        <w:rPr>
          <w:rFonts w:ascii="Times New Roman" w:hAnsi="Times New Roman" w:cs="Times New Roman"/>
          <w:u w:val="single"/>
        </w:rPr>
        <w:t>(podkreślone zostały działki podlegające podziałowi):</w:t>
      </w:r>
    </w:p>
    <w:p w:rsidR="00C85FDF" w:rsidRPr="00950BDC" w:rsidRDefault="00C279B6" w:rsidP="00C85FDF">
      <w:pPr>
        <w:jc w:val="both"/>
        <w:rPr>
          <w:rFonts w:ascii="Times New Roman" w:hAnsi="Times New Roman" w:cs="Times New Roman"/>
          <w:b/>
        </w:rPr>
      </w:pPr>
      <w:r w:rsidRPr="00950BDC">
        <w:rPr>
          <w:rFonts w:ascii="Times New Roman" w:hAnsi="Times New Roman" w:cs="Times New Roman"/>
          <w:b/>
        </w:rPr>
        <w:t xml:space="preserve">gm. Bieruń, 0001 Bieruń Nowy: </w:t>
      </w:r>
    </w:p>
    <w:p w:rsidR="00C85FDF" w:rsidRPr="00950BDC" w:rsidRDefault="00C279B6" w:rsidP="00C85FDF">
      <w:pPr>
        <w:suppressAutoHyphens w:val="0"/>
        <w:spacing w:line="276" w:lineRule="auto"/>
        <w:jc w:val="both"/>
        <w:rPr>
          <w:rFonts w:ascii="Times New Roman" w:hAnsi="Times New Roman"/>
          <w:bCs/>
        </w:rPr>
      </w:pPr>
      <w:r w:rsidRPr="00950BDC">
        <w:rPr>
          <w:rFonts w:ascii="Times New Roman" w:hAnsi="Times New Roman"/>
          <w:bCs/>
          <w:u w:val="single"/>
        </w:rPr>
        <w:t>217/66</w:t>
      </w:r>
      <w:r w:rsidRPr="00950BDC">
        <w:rPr>
          <w:rFonts w:ascii="Times New Roman" w:hAnsi="Times New Roman"/>
          <w:bCs/>
        </w:rPr>
        <w:t xml:space="preserve">, </w:t>
      </w:r>
      <w:r w:rsidRPr="00950BDC">
        <w:rPr>
          <w:rFonts w:ascii="Times New Roman" w:hAnsi="Times New Roman"/>
          <w:bCs/>
          <w:u w:val="single"/>
        </w:rPr>
        <w:t>2667/74</w:t>
      </w:r>
      <w:r w:rsidRPr="00950BDC">
        <w:rPr>
          <w:rFonts w:ascii="Times New Roman" w:hAnsi="Times New Roman"/>
          <w:bCs/>
        </w:rPr>
        <w:t xml:space="preserve">, </w:t>
      </w:r>
      <w:r w:rsidRPr="00950BDC">
        <w:rPr>
          <w:rFonts w:ascii="Times New Roman" w:hAnsi="Times New Roman"/>
          <w:bCs/>
          <w:u w:val="single"/>
        </w:rPr>
        <w:t>2666/74</w:t>
      </w:r>
      <w:r w:rsidRPr="00950BDC">
        <w:rPr>
          <w:rFonts w:ascii="Times New Roman" w:hAnsi="Times New Roman"/>
          <w:bCs/>
        </w:rPr>
        <w:t xml:space="preserve">, </w:t>
      </w:r>
      <w:r w:rsidRPr="00950BDC">
        <w:rPr>
          <w:rFonts w:ascii="Times New Roman" w:hAnsi="Times New Roman"/>
          <w:bCs/>
          <w:u w:val="single"/>
        </w:rPr>
        <w:t>615/79</w:t>
      </w:r>
      <w:r w:rsidRPr="00950BDC">
        <w:rPr>
          <w:rFonts w:ascii="Times New Roman" w:hAnsi="Times New Roman"/>
          <w:bCs/>
        </w:rPr>
        <w:t xml:space="preserve">, 493/79, 441/80, 501/79, 614/79, 565/77, 588/83, 218/66, 219/66, </w:t>
      </w:r>
      <w:r w:rsidRPr="00950BDC">
        <w:rPr>
          <w:rFonts w:ascii="Times New Roman" w:hAnsi="Times New Roman"/>
          <w:bCs/>
          <w:u w:val="single"/>
        </w:rPr>
        <w:t>82</w:t>
      </w:r>
      <w:r w:rsidRPr="00950BDC">
        <w:rPr>
          <w:rFonts w:ascii="Times New Roman" w:hAnsi="Times New Roman"/>
          <w:bCs/>
        </w:rPr>
        <w:t>, 2</w:t>
      </w:r>
      <w:r w:rsidRPr="00950BDC">
        <w:rPr>
          <w:rFonts w:ascii="Times New Roman" w:hAnsi="Times New Roman"/>
          <w:bCs/>
        </w:rPr>
        <w:t xml:space="preserve">401/66, 849/83, 521/44, 872/44, 2387/44, 517/44, </w:t>
      </w:r>
      <w:r w:rsidRPr="00950BDC">
        <w:rPr>
          <w:rFonts w:ascii="Times New Roman" w:hAnsi="Times New Roman"/>
          <w:bCs/>
          <w:u w:val="single"/>
        </w:rPr>
        <w:t>515/45</w:t>
      </w:r>
      <w:r w:rsidRPr="00950BDC">
        <w:rPr>
          <w:rFonts w:ascii="Times New Roman" w:hAnsi="Times New Roman"/>
          <w:bCs/>
        </w:rPr>
        <w:t xml:space="preserve">, 876/45, </w:t>
      </w:r>
      <w:r w:rsidRPr="00950BDC">
        <w:rPr>
          <w:rFonts w:ascii="Times New Roman" w:hAnsi="Times New Roman"/>
          <w:bCs/>
          <w:u w:val="single"/>
        </w:rPr>
        <w:t>874/45</w:t>
      </w:r>
      <w:r w:rsidRPr="00950BDC">
        <w:rPr>
          <w:rFonts w:ascii="Times New Roman" w:hAnsi="Times New Roman"/>
          <w:bCs/>
        </w:rPr>
        <w:t xml:space="preserve">, 1044/45, </w:t>
      </w:r>
      <w:r w:rsidRPr="00950BDC">
        <w:rPr>
          <w:rFonts w:ascii="Times New Roman" w:hAnsi="Times New Roman"/>
          <w:bCs/>
          <w:u w:val="single"/>
        </w:rPr>
        <w:t>1045/45</w:t>
      </w:r>
      <w:r w:rsidRPr="00950BDC">
        <w:rPr>
          <w:rFonts w:ascii="Times New Roman" w:hAnsi="Times New Roman"/>
          <w:bCs/>
        </w:rPr>
        <w:t xml:space="preserve">, 1042/46, 1041/46, </w:t>
      </w:r>
      <w:r w:rsidRPr="00950BDC">
        <w:rPr>
          <w:rFonts w:ascii="Times New Roman" w:hAnsi="Times New Roman"/>
          <w:bCs/>
          <w:u w:val="single"/>
        </w:rPr>
        <w:t>152/47</w:t>
      </w:r>
      <w:r w:rsidRPr="00950BDC">
        <w:rPr>
          <w:rFonts w:ascii="Times New Roman" w:hAnsi="Times New Roman"/>
          <w:bCs/>
        </w:rPr>
        <w:t xml:space="preserve">, </w:t>
      </w:r>
      <w:r w:rsidRPr="00950BDC">
        <w:rPr>
          <w:rFonts w:ascii="Times New Roman" w:hAnsi="Times New Roman"/>
          <w:bCs/>
          <w:u w:val="single"/>
        </w:rPr>
        <w:t>862/47</w:t>
      </w:r>
      <w:r w:rsidRPr="00950BDC">
        <w:rPr>
          <w:rFonts w:ascii="Times New Roman" w:hAnsi="Times New Roman"/>
          <w:bCs/>
        </w:rPr>
        <w:t xml:space="preserve">, 1043/46, 1046/45, 125/45, </w:t>
      </w:r>
      <w:r w:rsidRPr="00950BDC">
        <w:rPr>
          <w:rFonts w:ascii="Times New Roman" w:hAnsi="Times New Roman"/>
          <w:bCs/>
          <w:u w:val="single"/>
        </w:rPr>
        <w:t>1079/45</w:t>
      </w:r>
      <w:r w:rsidRPr="00950BDC">
        <w:rPr>
          <w:rFonts w:ascii="Times New Roman" w:hAnsi="Times New Roman"/>
          <w:bCs/>
        </w:rPr>
        <w:t xml:space="preserve">, 1047/45, </w:t>
      </w:r>
      <w:r w:rsidRPr="00950BDC">
        <w:rPr>
          <w:rFonts w:ascii="Times New Roman" w:hAnsi="Times New Roman"/>
          <w:bCs/>
          <w:u w:val="single"/>
        </w:rPr>
        <w:t>181/46</w:t>
      </w:r>
      <w:r w:rsidRPr="00950BDC">
        <w:rPr>
          <w:rFonts w:ascii="Times New Roman" w:hAnsi="Times New Roman"/>
          <w:bCs/>
        </w:rPr>
        <w:t xml:space="preserve">, </w:t>
      </w:r>
      <w:r w:rsidRPr="00950BDC">
        <w:rPr>
          <w:rFonts w:ascii="Times New Roman" w:hAnsi="Times New Roman"/>
          <w:bCs/>
          <w:u w:val="single"/>
        </w:rPr>
        <w:t>767/48</w:t>
      </w:r>
      <w:r w:rsidRPr="00950BDC">
        <w:rPr>
          <w:rFonts w:ascii="Times New Roman" w:hAnsi="Times New Roman"/>
          <w:bCs/>
        </w:rPr>
        <w:t xml:space="preserve">, </w:t>
      </w:r>
      <w:r w:rsidRPr="00950BDC">
        <w:rPr>
          <w:rFonts w:ascii="Times New Roman" w:hAnsi="Times New Roman"/>
          <w:bCs/>
          <w:u w:val="single"/>
        </w:rPr>
        <w:t>768/48</w:t>
      </w:r>
      <w:r w:rsidRPr="00950BDC">
        <w:rPr>
          <w:rFonts w:ascii="Times New Roman" w:hAnsi="Times New Roman"/>
          <w:bCs/>
        </w:rPr>
        <w:t xml:space="preserve">, </w:t>
      </w:r>
      <w:r w:rsidRPr="00950BDC">
        <w:rPr>
          <w:rFonts w:ascii="Times New Roman" w:hAnsi="Times New Roman"/>
          <w:bCs/>
          <w:u w:val="single"/>
        </w:rPr>
        <w:t>2385/44</w:t>
      </w:r>
      <w:r w:rsidRPr="00950BDC">
        <w:rPr>
          <w:rFonts w:ascii="Times New Roman" w:hAnsi="Times New Roman"/>
          <w:bCs/>
        </w:rPr>
        <w:t xml:space="preserve">, </w:t>
      </w:r>
      <w:r w:rsidRPr="00950BDC">
        <w:rPr>
          <w:rFonts w:ascii="Times New Roman" w:hAnsi="Times New Roman"/>
          <w:bCs/>
          <w:u w:val="single"/>
        </w:rPr>
        <w:t>2450/66</w:t>
      </w:r>
      <w:r w:rsidRPr="00950BDC">
        <w:rPr>
          <w:rFonts w:ascii="Times New Roman" w:hAnsi="Times New Roman"/>
          <w:bCs/>
        </w:rPr>
        <w:t>, 2451/66, 2384/44, 760/52, 1074/43, 758/52, 63</w:t>
      </w:r>
      <w:r w:rsidRPr="00950BDC">
        <w:rPr>
          <w:rFonts w:ascii="Times New Roman" w:hAnsi="Times New Roman"/>
          <w:bCs/>
        </w:rPr>
        <w:t xml:space="preserve">2/48, 449/66, 308/65, 200/52, 204/52, 187/43, 278/65, 277/65, 276/65, 620/65, 619/65, 1093/57, 1094/57, </w:t>
      </w:r>
      <w:r w:rsidRPr="00950BDC">
        <w:rPr>
          <w:rFonts w:ascii="Times New Roman" w:hAnsi="Times New Roman"/>
          <w:bCs/>
          <w:u w:val="single"/>
        </w:rPr>
        <w:t>196/35</w:t>
      </w:r>
      <w:r w:rsidRPr="00950BDC">
        <w:rPr>
          <w:rFonts w:ascii="Times New Roman" w:hAnsi="Times New Roman"/>
          <w:bCs/>
        </w:rPr>
        <w:t xml:space="preserve">, 2389/52, </w:t>
      </w:r>
      <w:r w:rsidRPr="00950BDC">
        <w:rPr>
          <w:rFonts w:ascii="Times New Roman" w:hAnsi="Times New Roman"/>
          <w:bCs/>
          <w:u w:val="single"/>
        </w:rPr>
        <w:t>476/35</w:t>
      </w:r>
      <w:r w:rsidRPr="00950BDC">
        <w:rPr>
          <w:rFonts w:ascii="Times New Roman" w:hAnsi="Times New Roman"/>
          <w:bCs/>
        </w:rPr>
        <w:t xml:space="preserve">, 1095/56, </w:t>
      </w:r>
      <w:r w:rsidRPr="00950BDC">
        <w:rPr>
          <w:rFonts w:ascii="Times New Roman" w:hAnsi="Times New Roman"/>
          <w:bCs/>
          <w:u w:val="single"/>
        </w:rPr>
        <w:t>475/35</w:t>
      </w:r>
      <w:r w:rsidRPr="00950BDC">
        <w:rPr>
          <w:rFonts w:ascii="Times New Roman" w:hAnsi="Times New Roman"/>
          <w:bCs/>
        </w:rPr>
        <w:t xml:space="preserve">, </w:t>
      </w:r>
      <w:r w:rsidRPr="00950BDC">
        <w:rPr>
          <w:rFonts w:ascii="Times New Roman" w:hAnsi="Times New Roman"/>
          <w:bCs/>
          <w:u w:val="single"/>
        </w:rPr>
        <w:t>143/35</w:t>
      </w:r>
      <w:r w:rsidRPr="00950BDC">
        <w:rPr>
          <w:rFonts w:ascii="Times New Roman" w:hAnsi="Times New Roman"/>
          <w:bCs/>
        </w:rPr>
        <w:t xml:space="preserve">, 2390/52, 144/35, 191/35, 448/20, 742/33, </w:t>
      </w:r>
      <w:r w:rsidRPr="00950BDC">
        <w:rPr>
          <w:rFonts w:ascii="Times New Roman" w:hAnsi="Times New Roman"/>
          <w:bCs/>
          <w:u w:val="single"/>
        </w:rPr>
        <w:t>743/33</w:t>
      </w:r>
      <w:r w:rsidRPr="00950BDC">
        <w:rPr>
          <w:rFonts w:ascii="Times New Roman" w:hAnsi="Times New Roman"/>
          <w:bCs/>
        </w:rPr>
        <w:t xml:space="preserve">, 2420/33, 2104/2, 2408/56, 2391/52, 2392/52, 1585/26, </w:t>
      </w:r>
      <w:r w:rsidRPr="00950BDC">
        <w:rPr>
          <w:rFonts w:ascii="Times New Roman" w:hAnsi="Times New Roman"/>
          <w:bCs/>
          <w:u w:val="single"/>
        </w:rPr>
        <w:t>1097/56</w:t>
      </w:r>
      <w:r w:rsidRPr="00950BDC">
        <w:rPr>
          <w:rFonts w:ascii="Times New Roman" w:hAnsi="Times New Roman"/>
          <w:bCs/>
        </w:rPr>
        <w:t xml:space="preserve">, </w:t>
      </w:r>
      <w:r w:rsidRPr="00950BDC">
        <w:rPr>
          <w:rFonts w:ascii="Times New Roman" w:hAnsi="Times New Roman"/>
          <w:bCs/>
          <w:u w:val="single"/>
        </w:rPr>
        <w:t>182/53</w:t>
      </w:r>
      <w:r w:rsidRPr="00950BDC">
        <w:rPr>
          <w:rFonts w:ascii="Times New Roman" w:hAnsi="Times New Roman"/>
          <w:bCs/>
        </w:rPr>
        <w:t xml:space="preserve">, 1583/26, </w:t>
      </w:r>
      <w:r w:rsidRPr="00950BDC">
        <w:rPr>
          <w:rFonts w:ascii="Times New Roman" w:hAnsi="Times New Roman"/>
          <w:bCs/>
          <w:u w:val="single"/>
        </w:rPr>
        <w:t>2083/26</w:t>
      </w:r>
      <w:r w:rsidRPr="00950BDC">
        <w:rPr>
          <w:rFonts w:ascii="Times New Roman" w:hAnsi="Times New Roman"/>
          <w:bCs/>
        </w:rPr>
        <w:t xml:space="preserve">, </w:t>
      </w:r>
      <w:r w:rsidRPr="00950BDC">
        <w:rPr>
          <w:rFonts w:ascii="Times New Roman" w:hAnsi="Times New Roman"/>
          <w:bCs/>
          <w:u w:val="single"/>
        </w:rPr>
        <w:t>2681/26</w:t>
      </w:r>
      <w:r w:rsidRPr="00950BDC">
        <w:rPr>
          <w:rFonts w:ascii="Times New Roman" w:hAnsi="Times New Roman"/>
          <w:bCs/>
        </w:rPr>
        <w:t xml:space="preserve">, </w:t>
      </w:r>
      <w:r w:rsidRPr="00950BDC">
        <w:rPr>
          <w:rFonts w:ascii="Times New Roman" w:hAnsi="Times New Roman"/>
          <w:bCs/>
          <w:u w:val="single"/>
        </w:rPr>
        <w:t>2682/26</w:t>
      </w:r>
      <w:r w:rsidRPr="00950BDC">
        <w:rPr>
          <w:rFonts w:ascii="Times New Roman" w:hAnsi="Times New Roman"/>
          <w:bCs/>
        </w:rPr>
        <w:t xml:space="preserve">, 1581/26, 2683/26, </w:t>
      </w:r>
      <w:r w:rsidRPr="00950BDC">
        <w:rPr>
          <w:rFonts w:ascii="Times New Roman" w:hAnsi="Times New Roman"/>
          <w:bCs/>
          <w:u w:val="single"/>
        </w:rPr>
        <w:t>2274/25</w:t>
      </w:r>
      <w:r w:rsidRPr="00950BDC">
        <w:rPr>
          <w:rFonts w:ascii="Times New Roman" w:hAnsi="Times New Roman"/>
          <w:bCs/>
        </w:rPr>
        <w:t xml:space="preserve">, </w:t>
      </w:r>
      <w:r w:rsidRPr="00950BDC">
        <w:rPr>
          <w:rFonts w:ascii="Times New Roman" w:hAnsi="Times New Roman"/>
          <w:bCs/>
          <w:u w:val="single"/>
        </w:rPr>
        <w:t>1579/25</w:t>
      </w:r>
      <w:r w:rsidRPr="00950BDC">
        <w:rPr>
          <w:rFonts w:ascii="Times New Roman" w:hAnsi="Times New Roman"/>
          <w:bCs/>
        </w:rPr>
        <w:t xml:space="preserve">, 2604/17, 1517/2, 1519/2, 1521/2, </w:t>
      </w:r>
      <w:r w:rsidRPr="00950BDC">
        <w:rPr>
          <w:rFonts w:ascii="Times New Roman" w:hAnsi="Times New Roman"/>
          <w:bCs/>
          <w:u w:val="single"/>
        </w:rPr>
        <w:t>1518/2</w:t>
      </w:r>
      <w:r w:rsidRPr="00950BDC">
        <w:rPr>
          <w:rFonts w:ascii="Times New Roman" w:hAnsi="Times New Roman"/>
          <w:bCs/>
        </w:rPr>
        <w:t xml:space="preserve">, </w:t>
      </w:r>
      <w:r w:rsidRPr="00950BDC">
        <w:rPr>
          <w:rFonts w:ascii="Times New Roman" w:hAnsi="Times New Roman"/>
          <w:bCs/>
          <w:u w:val="single"/>
        </w:rPr>
        <w:t>2106/2</w:t>
      </w:r>
      <w:r w:rsidRPr="00950BDC">
        <w:rPr>
          <w:rFonts w:ascii="Times New Roman" w:hAnsi="Times New Roman"/>
          <w:bCs/>
        </w:rPr>
        <w:t xml:space="preserve">, 2105/2, </w:t>
      </w:r>
      <w:r w:rsidRPr="00950BDC">
        <w:rPr>
          <w:rFonts w:ascii="Times New Roman" w:hAnsi="Times New Roman"/>
          <w:bCs/>
          <w:u w:val="single"/>
        </w:rPr>
        <w:t>1515/2</w:t>
      </w:r>
    </w:p>
    <w:p w:rsidR="00CC4C62" w:rsidRPr="00F41B0B" w:rsidRDefault="00C279B6" w:rsidP="00002CD7">
      <w:pPr>
        <w:suppressAutoHyphens w:val="0"/>
        <w:spacing w:after="120" w:line="276" w:lineRule="auto"/>
        <w:jc w:val="both"/>
        <w:rPr>
          <w:rFonts w:ascii="Times New Roman" w:hAnsi="Times New Roman" w:cs="Times New Roman"/>
        </w:rPr>
      </w:pPr>
      <w:r w:rsidRPr="00F41B0B">
        <w:rPr>
          <w:rFonts w:ascii="Times New Roman" w:hAnsi="Times New Roman" w:cs="Times New Roman"/>
        </w:rPr>
        <w:t xml:space="preserve">Strony mogą zapoznać się z aktami sprawy po uprzednim uzgodnieniu telefonicznym z inspektorem </w:t>
      </w:r>
      <w:r w:rsidRPr="00F41B0B">
        <w:rPr>
          <w:rFonts w:ascii="Times New Roman" w:hAnsi="Times New Roman" w:cs="Times New Roman"/>
        </w:rPr>
        <w:br/>
      </w:r>
      <w:r w:rsidRPr="00F41B0B">
        <w:rPr>
          <w:rFonts w:ascii="Times New Roman" w:hAnsi="Times New Roman" w:cs="Times New Roman"/>
        </w:rPr>
        <w:t xml:space="preserve">prowadzącym sprawę pod numerem tel.: 32 20 77 521, w Wydziale Infrastruktury Śląskiego Urzędu </w:t>
      </w:r>
      <w:r w:rsidRPr="00F41B0B">
        <w:rPr>
          <w:rFonts w:ascii="Times New Roman" w:hAnsi="Times New Roman" w:cs="Times New Roman"/>
        </w:rPr>
        <w:br/>
        <w:t>Wojewódzkiego w Katowicach przy ul. Jagiellońskiej 25, pok. 522 (IV piętro), w godz. 9</w:t>
      </w:r>
      <w:r w:rsidRPr="00F41B0B">
        <w:rPr>
          <w:rFonts w:ascii="Times New Roman" w:hAnsi="Times New Roman" w:cs="Times New Roman"/>
          <w:vertAlign w:val="superscript"/>
        </w:rPr>
        <w:t>00</w:t>
      </w:r>
      <w:r w:rsidRPr="00F41B0B">
        <w:rPr>
          <w:rFonts w:ascii="Times New Roman" w:hAnsi="Times New Roman" w:cs="Times New Roman"/>
        </w:rPr>
        <w:t xml:space="preserve"> - 14</w:t>
      </w:r>
      <w:r w:rsidRPr="00F41B0B">
        <w:rPr>
          <w:rFonts w:ascii="Times New Roman" w:hAnsi="Times New Roman" w:cs="Times New Roman"/>
          <w:vertAlign w:val="superscript"/>
        </w:rPr>
        <w:t>00</w:t>
      </w:r>
      <w:r w:rsidRPr="00F41B0B">
        <w:rPr>
          <w:rFonts w:ascii="Times New Roman" w:hAnsi="Times New Roman" w:cs="Times New Roman"/>
        </w:rPr>
        <w:t>, a ponadto, wypowiadać się co do zebranych dowodów i materiałów o</w:t>
      </w:r>
      <w:r w:rsidRPr="00F41B0B">
        <w:rPr>
          <w:rFonts w:ascii="Times New Roman" w:hAnsi="Times New Roman" w:cs="Times New Roman"/>
        </w:rPr>
        <w:t>raz składać wnioski i zastrzeżenia, w terminie 21 dni od dnia opublikowania niniejszego obwieszczenia. Po tym terminie sprawa zostanie rozpatrzona w opa</w:t>
      </w:r>
      <w:r w:rsidRPr="00F41B0B">
        <w:rPr>
          <w:rFonts w:ascii="Times New Roman" w:hAnsi="Times New Roman" w:cs="Times New Roman"/>
        </w:rPr>
        <w:t>r</w:t>
      </w:r>
      <w:r w:rsidRPr="00F41B0B">
        <w:rPr>
          <w:rFonts w:ascii="Times New Roman" w:hAnsi="Times New Roman" w:cs="Times New Roman"/>
        </w:rPr>
        <w:t xml:space="preserve">ciu </w:t>
      </w:r>
      <w:r w:rsidRPr="00F41B0B">
        <w:rPr>
          <w:rFonts w:ascii="Times New Roman" w:hAnsi="Times New Roman" w:cs="Times New Roman"/>
        </w:rPr>
        <w:br/>
        <w:t>o posiadane dowody i materiały.</w:t>
      </w:r>
    </w:p>
    <w:p w:rsidR="001C291C" w:rsidRDefault="00C279B6" w:rsidP="00094F60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</w:p>
    <w:p w:rsidR="00F41B0B" w:rsidRPr="00911F2A" w:rsidRDefault="00C279B6" w:rsidP="00F41B0B">
      <w:pPr>
        <w:widowControl w:val="0"/>
        <w:autoSpaceDE w:val="0"/>
        <w:spacing w:after="0" w:line="276" w:lineRule="auto"/>
        <w:ind w:left="4248" w:firstLine="5"/>
        <w:jc w:val="center"/>
        <w:rPr>
          <w:rFonts w:ascii="Times New Roman" w:eastAsia="Arial Unicode MS" w:hAnsi="Times New Roman" w:cs="Times New Roman"/>
          <w:kern w:val="2"/>
          <w:lang w:eastAsia="zh-CN"/>
        </w:rPr>
      </w:pPr>
      <w:r w:rsidRPr="00911F2A">
        <w:rPr>
          <w:rFonts w:ascii="Times New Roman" w:eastAsia="Calibri" w:hAnsi="Times New Roman" w:cs="Times New Roman"/>
          <w:color w:val="000000"/>
          <w:kern w:val="2"/>
          <w:lang w:eastAsia="zh-CN"/>
        </w:rPr>
        <w:t>Z up. WOJEWODY ŚLĄSKIEGO</w:t>
      </w:r>
    </w:p>
    <w:p w:rsidR="00F41B0B" w:rsidRPr="00911F2A" w:rsidRDefault="00C279B6" w:rsidP="00094F60">
      <w:pPr>
        <w:widowControl w:val="0"/>
        <w:autoSpaceDE w:val="0"/>
        <w:spacing w:after="0" w:line="276" w:lineRule="auto"/>
        <w:rPr>
          <w:rFonts w:ascii="Times New Roman" w:eastAsia="Calibri" w:hAnsi="Times New Roman" w:cs="Times New Roman"/>
          <w:color w:val="000000"/>
          <w:kern w:val="2"/>
          <w:lang w:eastAsia="zh-CN"/>
        </w:rPr>
      </w:pPr>
    </w:p>
    <w:p w:rsidR="00F41B0B" w:rsidRPr="00911F2A" w:rsidRDefault="00C279B6" w:rsidP="00F41B0B">
      <w:pPr>
        <w:suppressAutoHyphens w:val="0"/>
        <w:spacing w:after="0" w:line="276" w:lineRule="auto"/>
        <w:ind w:left="3540" w:firstLine="708"/>
        <w:jc w:val="center"/>
        <w:rPr>
          <w:rFonts w:ascii="Times New Roman" w:eastAsia="Arial Unicode MS" w:hAnsi="Times New Roman" w:cs="Times New Roman"/>
          <w:kern w:val="2"/>
          <w:lang w:eastAsia="zh-CN"/>
        </w:rPr>
      </w:pPr>
      <w:r w:rsidRPr="00911F2A">
        <w:rPr>
          <w:rFonts w:ascii="Times New Roman" w:eastAsia="Calibri" w:hAnsi="Times New Roman" w:cs="Times New Roman"/>
          <w:color w:val="000000"/>
          <w:kern w:val="2"/>
          <w:lang w:eastAsia="zh-CN"/>
        </w:rPr>
        <w:t>Joanna Lanczek</w:t>
      </w:r>
    </w:p>
    <w:p w:rsidR="00F41B0B" w:rsidRPr="00911F2A" w:rsidRDefault="00C279B6" w:rsidP="00F41B0B">
      <w:pPr>
        <w:widowControl w:val="0"/>
        <w:autoSpaceDE w:val="0"/>
        <w:spacing w:after="0" w:line="240" w:lineRule="auto"/>
        <w:ind w:left="4248"/>
        <w:jc w:val="center"/>
        <w:rPr>
          <w:rFonts w:ascii="Times New Roman" w:eastAsia="Arial Unicode MS" w:hAnsi="Times New Roman" w:cs="Times New Roman"/>
          <w:kern w:val="2"/>
          <w:lang w:eastAsia="zh-CN"/>
        </w:rPr>
      </w:pPr>
      <w:r w:rsidRPr="00911F2A">
        <w:rPr>
          <w:rFonts w:ascii="Times New Roman" w:eastAsia="Calibri" w:hAnsi="Times New Roman" w:cs="Times New Roman"/>
          <w:color w:val="000000"/>
          <w:kern w:val="2"/>
          <w:lang w:eastAsia="zh-CN"/>
        </w:rPr>
        <w:t xml:space="preserve">Kierownik Oddziału ds. </w:t>
      </w:r>
      <w:r w:rsidRPr="00911F2A">
        <w:rPr>
          <w:rFonts w:ascii="Times New Roman" w:eastAsia="Calibri" w:hAnsi="Times New Roman" w:cs="Times New Roman"/>
          <w:color w:val="000000"/>
          <w:kern w:val="2"/>
          <w:lang w:eastAsia="zh-CN"/>
        </w:rPr>
        <w:t>Inwestycji Publicznych</w:t>
      </w:r>
    </w:p>
    <w:p w:rsidR="00F41B0B" w:rsidRPr="00911F2A" w:rsidRDefault="00C279B6" w:rsidP="00F41B0B">
      <w:pPr>
        <w:widowControl w:val="0"/>
        <w:autoSpaceDE w:val="0"/>
        <w:spacing w:after="0" w:line="240" w:lineRule="auto"/>
        <w:ind w:left="4248"/>
        <w:jc w:val="center"/>
        <w:rPr>
          <w:rFonts w:ascii="Times New Roman" w:eastAsia="Arial Unicode MS" w:hAnsi="Times New Roman" w:cs="Times New Roman"/>
          <w:kern w:val="2"/>
          <w:lang w:eastAsia="zh-CN"/>
        </w:rPr>
      </w:pPr>
      <w:r w:rsidRPr="00911F2A">
        <w:rPr>
          <w:rFonts w:ascii="Times New Roman" w:eastAsia="Calibri" w:hAnsi="Times New Roman" w:cs="Times New Roman"/>
          <w:color w:val="000000"/>
          <w:kern w:val="2"/>
          <w:lang w:eastAsia="zh-CN"/>
        </w:rPr>
        <w:t>w Wydziale Infrastruktury</w:t>
      </w:r>
    </w:p>
    <w:p w:rsidR="00F41B0B" w:rsidRPr="00911F2A" w:rsidRDefault="00C279B6" w:rsidP="00F41B0B">
      <w:pPr>
        <w:widowControl w:val="0"/>
        <w:autoSpaceDE w:val="0"/>
        <w:spacing w:after="0" w:line="240" w:lineRule="auto"/>
        <w:ind w:left="4248"/>
        <w:jc w:val="center"/>
        <w:rPr>
          <w:rFonts w:ascii="Times New Roman" w:eastAsia="Arial Unicode MS" w:hAnsi="Times New Roman" w:cs="Times New Roman"/>
          <w:kern w:val="2"/>
          <w:lang w:eastAsia="zh-CN"/>
        </w:rPr>
      </w:pPr>
      <w:r w:rsidRPr="00911F2A">
        <w:rPr>
          <w:rFonts w:ascii="Times New Roman" w:eastAsia="Calibri" w:hAnsi="Times New Roman" w:cs="Times New Roman"/>
          <w:i/>
          <w:color w:val="000000"/>
          <w:kern w:val="2"/>
          <w:lang w:eastAsia="zh-CN"/>
        </w:rPr>
        <w:t>/podpisano kwalifikowanym podpisem elektronicznym/</w:t>
      </w:r>
    </w:p>
    <w:p w:rsidR="00F41B0B" w:rsidRPr="001C291C" w:rsidRDefault="00C279B6" w:rsidP="00094F60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i/>
          <w:color w:val="000000" w:themeColor="text1"/>
          <w:sz w:val="18"/>
          <w:szCs w:val="18"/>
        </w:rPr>
      </w:pPr>
      <w:bookmarkStart w:id="0" w:name="_GoBack"/>
      <w:bookmarkEnd w:id="0"/>
    </w:p>
    <w:sectPr w:rsidR="00F41B0B" w:rsidRPr="001C291C" w:rsidSect="0036031D">
      <w:footerReference w:type="default" r:id="rId7"/>
      <w:headerReference w:type="first" r:id="rId8"/>
      <w:pgSz w:w="11906" w:h="16838"/>
      <w:pgMar w:top="1440" w:right="1080" w:bottom="1440" w:left="1080" w:header="709" w:footer="335" w:gutter="0"/>
      <w:cols w:space="708"/>
      <w:formProt w:val="0"/>
      <w:titlePg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79B6" w:rsidRDefault="00C279B6" w:rsidP="00EB18D5">
      <w:pPr>
        <w:spacing w:after="0" w:line="240" w:lineRule="auto"/>
      </w:pPr>
      <w:r>
        <w:separator/>
      </w:r>
    </w:p>
  </w:endnote>
  <w:endnote w:type="continuationSeparator" w:id="0">
    <w:p w:rsidR="00C279B6" w:rsidRDefault="00C279B6" w:rsidP="00EB18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1363" w:rsidRDefault="00C279B6">
    <w:pPr>
      <w:pStyle w:val="Domylnie"/>
      <w:jc w:val="right"/>
      <w:rPr>
        <w:sz w:val="16"/>
        <w:szCs w:val="16"/>
      </w:rPr>
    </w:pPr>
    <w:r>
      <w:rPr>
        <w:sz w:val="16"/>
        <w:szCs w:val="16"/>
      </w:rPr>
      <w:t xml:space="preserve">Strona </w:t>
    </w:r>
    <w:r w:rsidR="00EB18D5">
      <w:rPr>
        <w:sz w:val="16"/>
        <w:szCs w:val="16"/>
      </w:rPr>
      <w:fldChar w:fldCharType="begin"/>
    </w:r>
    <w:r>
      <w:rPr>
        <w:sz w:val="16"/>
        <w:szCs w:val="16"/>
      </w:rPr>
      <w:instrText>PAGE</w:instrText>
    </w:r>
    <w:r w:rsidR="00EB18D5">
      <w:rPr>
        <w:sz w:val="16"/>
        <w:szCs w:val="16"/>
      </w:rPr>
      <w:fldChar w:fldCharType="separate"/>
    </w:r>
    <w:r>
      <w:rPr>
        <w:noProof/>
        <w:sz w:val="16"/>
        <w:szCs w:val="16"/>
      </w:rPr>
      <w:t>2</w:t>
    </w:r>
    <w:r w:rsidR="00EB18D5">
      <w:rPr>
        <w:sz w:val="16"/>
        <w:szCs w:val="16"/>
      </w:rPr>
      <w:fldChar w:fldCharType="end"/>
    </w:r>
    <w:r>
      <w:rPr>
        <w:sz w:val="16"/>
        <w:szCs w:val="16"/>
      </w:rPr>
      <w:t xml:space="preserve"> z </w:t>
    </w:r>
    <w:r w:rsidR="00EB18D5">
      <w:rPr>
        <w:sz w:val="16"/>
        <w:szCs w:val="16"/>
      </w:rPr>
      <w:fldChar w:fldCharType="begin"/>
    </w:r>
    <w:r>
      <w:rPr>
        <w:sz w:val="16"/>
        <w:szCs w:val="16"/>
      </w:rPr>
      <w:instrText>NUMPAGES</w:instrText>
    </w:r>
    <w:r w:rsidR="00EB18D5">
      <w:rPr>
        <w:sz w:val="16"/>
        <w:szCs w:val="16"/>
      </w:rPr>
      <w:fldChar w:fldCharType="separate"/>
    </w:r>
    <w:r w:rsidR="00FF61FD">
      <w:rPr>
        <w:noProof/>
        <w:sz w:val="16"/>
        <w:szCs w:val="16"/>
      </w:rPr>
      <w:t>1</w:t>
    </w:r>
    <w:r w:rsidR="00EB18D5">
      <w:rPr>
        <w:sz w:val="16"/>
        <w:szCs w:val="16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79B6" w:rsidRDefault="00C279B6" w:rsidP="00EB18D5">
      <w:pPr>
        <w:spacing w:after="0" w:line="240" w:lineRule="auto"/>
      </w:pPr>
      <w:r>
        <w:separator/>
      </w:r>
    </w:p>
  </w:footnote>
  <w:footnote w:type="continuationSeparator" w:id="0">
    <w:p w:rsidR="00C279B6" w:rsidRDefault="00C279B6" w:rsidP="00EB18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1363" w:rsidRDefault="00EB18D5" w:rsidP="001D107C">
    <w:pPr>
      <w:spacing w:before="60" w:after="0"/>
      <w:ind w:right="68" w:firstLine="708"/>
      <w:rPr>
        <w:rFonts w:ascii="Times New Roman" w:hAnsi="Times New Roman" w:cs="Times New Roman"/>
        <w:sz w:val="24"/>
        <w:szCs w:val="24"/>
      </w:rPr>
    </w:pPr>
    <w:r>
      <w:object w:dxaOrig="18573" w:dyaOrig="185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le_rId1" o:spid="_x0000_i1025" type="#_x0000_t75" style="width:44.25pt;height:42.75pt" coordsize="" o:ole="">
          <v:imagedata r:id="rId1" o:title=""/>
          <v:path o:connecttype="segments"/>
        </v:shape>
        <o:OLEObject Type="Embed" ProgID="Paint.Picture" ShapeID="ole_rId1" DrawAspect="Content" ObjectID="_1741162359" r:id="rId2"/>
      </w:object>
    </w:r>
  </w:p>
  <w:p w:rsidR="00C11363" w:rsidRPr="001D107C" w:rsidRDefault="00C279B6">
    <w:pPr>
      <w:spacing w:before="60" w:after="0"/>
      <w:ind w:right="68"/>
      <w:rPr>
        <w:rFonts w:ascii="Times New Roman" w:hAnsi="Times New Roman" w:cs="Times New Roman"/>
      </w:rPr>
    </w:pPr>
    <w:r>
      <w:rPr>
        <w:rFonts w:ascii="Times New Roman" w:hAnsi="Times New Roman" w:cs="Times New Roman"/>
        <w:sz w:val="24"/>
        <w:szCs w:val="24"/>
      </w:rPr>
      <w:t>WOJEWODA ŚLĄSKI</w:t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</w:rPr>
      <w:t xml:space="preserve">Katowice, </w:t>
    </w:r>
    <w:bookmarkStart w:id="1" w:name="EzdDataPodpisu"/>
    <w:r w:rsidRPr="001D107C">
      <w:rPr>
        <w:rFonts w:ascii="Times New Roman" w:hAnsi="Times New Roman" w:cs="Times New Roman"/>
      </w:rPr>
      <w:t>14-03-2023</w:t>
    </w:r>
    <w:bookmarkEnd w:id="1"/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autoHyphenation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EB18D5"/>
    <w:rsid w:val="00C279B6"/>
    <w:rsid w:val="00EB18D5"/>
    <w:rsid w:val="00FF61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Cs w:val="22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Note Heading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18D5"/>
    <w:pPr>
      <w:spacing w:after="160" w:line="259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uiPriority w:val="99"/>
    <w:qFormat/>
    <w:rsid w:val="00EB18D5"/>
    <w:rPr>
      <w:rFonts w:cs="Times New Roman"/>
      <w:sz w:val="24"/>
      <w:szCs w:val="24"/>
    </w:rPr>
  </w:style>
  <w:style w:type="character" w:customStyle="1" w:styleId="StopkaZnak">
    <w:name w:val="Stopka Znak"/>
    <w:basedOn w:val="Domylnaczcionkaakapitu"/>
    <w:qFormat/>
    <w:rsid w:val="00EB18D5"/>
    <w:rPr>
      <w:rFonts w:cs="Times New Roman"/>
      <w:sz w:val="24"/>
    </w:rPr>
  </w:style>
  <w:style w:type="character" w:customStyle="1" w:styleId="czeinternetowe">
    <w:name w:val="Łącze internetowe"/>
    <w:basedOn w:val="Domylnaczcionkaakapitu"/>
    <w:rsid w:val="00EB18D5"/>
    <w:rPr>
      <w:rFonts w:cs="Times New Roman"/>
      <w:color w:val="0000FF"/>
      <w:u w:val="single"/>
      <w:lang w:val="pl-PL" w:eastAsia="pl-PL" w:bidi="pl-PL"/>
    </w:rPr>
  </w:style>
  <w:style w:type="character" w:customStyle="1" w:styleId="Mocnowyrniony">
    <w:name w:val="Mocno wyróżniony"/>
    <w:basedOn w:val="Domylnaczcionkaakapitu"/>
    <w:qFormat/>
    <w:rsid w:val="00EB18D5"/>
    <w:rPr>
      <w:rFonts w:cs="Times New Roman"/>
      <w:b/>
      <w:bCs/>
    </w:rPr>
  </w:style>
  <w:style w:type="character" w:customStyle="1" w:styleId="TekstdymkaZnak">
    <w:name w:val="Tekst dymka Znak"/>
    <w:basedOn w:val="Domylnaczcionkaakapitu"/>
    <w:qFormat/>
    <w:rsid w:val="00EB18D5"/>
    <w:rPr>
      <w:rFonts w:ascii="Tahoma" w:hAnsi="Tahoma" w:cs="Times New Roman"/>
      <w:sz w:val="16"/>
    </w:rPr>
  </w:style>
  <w:style w:type="character" w:customStyle="1" w:styleId="h2">
    <w:name w:val="h2"/>
    <w:basedOn w:val="Domylnaczcionkaakapitu"/>
    <w:qFormat/>
    <w:rsid w:val="00EB18D5"/>
    <w:rPr>
      <w:rFonts w:cs="Times New Roman"/>
    </w:rPr>
  </w:style>
  <w:style w:type="character" w:customStyle="1" w:styleId="highlight1">
    <w:name w:val="highlight1"/>
    <w:qFormat/>
    <w:rsid w:val="00EB18D5"/>
    <w:rPr>
      <w:b/>
    </w:rPr>
  </w:style>
  <w:style w:type="character" w:customStyle="1" w:styleId="TekstpodstawowyZnak">
    <w:name w:val="Tekst podstawowy Znak"/>
    <w:basedOn w:val="Domylnaczcionkaakapitu"/>
    <w:link w:val="Tekstpodstawowy"/>
    <w:qFormat/>
    <w:rsid w:val="00EB18D5"/>
    <w:rPr>
      <w:rFonts w:eastAsia="Arial Unicode MS" w:cs="Times New Roman"/>
      <w:sz w:val="24"/>
      <w:lang w:eastAsia="ar-SA" w:bidi="ar-SA"/>
    </w:rPr>
  </w:style>
  <w:style w:type="character" w:customStyle="1" w:styleId="Teksttreci2">
    <w:name w:val="Tekst treści (2)_"/>
    <w:qFormat/>
    <w:rsid w:val="00EB18D5"/>
    <w:rPr>
      <w:shd w:val="clear" w:color="auto" w:fill="FFFFFF"/>
    </w:rPr>
  </w:style>
  <w:style w:type="character" w:customStyle="1" w:styleId="TekstpodstawowyZnak1">
    <w:name w:val="Tekst podstawowy Znak1"/>
    <w:basedOn w:val="Domylnaczcionkaakapitu"/>
    <w:uiPriority w:val="99"/>
    <w:semiHidden/>
    <w:qFormat/>
    <w:rsid w:val="00893D1F"/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2C13C8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2C13C8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2C13C8"/>
    <w:rPr>
      <w:b/>
      <w:bCs/>
      <w:sz w:val="20"/>
      <w:szCs w:val="20"/>
    </w:rPr>
  </w:style>
  <w:style w:type="paragraph" w:styleId="Nagwek">
    <w:name w:val="header"/>
    <w:basedOn w:val="Domylnie"/>
    <w:next w:val="Tekstpodstawowy"/>
    <w:uiPriority w:val="99"/>
    <w:rsid w:val="00EB18D5"/>
    <w:pPr>
      <w:suppressLineNumbers/>
      <w:tabs>
        <w:tab w:val="center" w:pos="4819"/>
        <w:tab w:val="right" w:pos="9638"/>
      </w:tabs>
    </w:pPr>
  </w:style>
  <w:style w:type="paragraph" w:styleId="Tekstpodstawowy">
    <w:name w:val="Body Text"/>
    <w:basedOn w:val="Normalny"/>
    <w:link w:val="TekstpodstawowyZnak"/>
    <w:rsid w:val="00893D1F"/>
    <w:pPr>
      <w:widowControl w:val="0"/>
      <w:spacing w:after="120" w:line="240" w:lineRule="auto"/>
    </w:pPr>
    <w:rPr>
      <w:rFonts w:eastAsia="Arial Unicode MS" w:cs="Times New Roman"/>
      <w:sz w:val="24"/>
      <w:lang w:eastAsia="ar-SA"/>
    </w:rPr>
  </w:style>
  <w:style w:type="paragraph" w:styleId="Lista">
    <w:name w:val="List"/>
    <w:basedOn w:val="Tekstpodstawowy"/>
    <w:rsid w:val="00EB18D5"/>
    <w:rPr>
      <w:rFonts w:cs="Mangal"/>
    </w:rPr>
  </w:style>
  <w:style w:type="paragraph" w:styleId="Legenda">
    <w:name w:val="caption"/>
    <w:basedOn w:val="Normalny"/>
    <w:qFormat/>
    <w:rsid w:val="00EB18D5"/>
    <w:pPr>
      <w:suppressLineNumbers/>
      <w:spacing w:before="120" w:after="120"/>
    </w:pPr>
    <w:rPr>
      <w:rFonts w:ascii="Arial" w:hAnsi="Arial" w:cs="Arial"/>
      <w:i/>
      <w:iCs/>
      <w:sz w:val="24"/>
      <w:szCs w:val="24"/>
    </w:rPr>
  </w:style>
  <w:style w:type="paragraph" w:customStyle="1" w:styleId="Indeks">
    <w:name w:val="Indeks"/>
    <w:basedOn w:val="Domylnie"/>
    <w:qFormat/>
    <w:rsid w:val="00EB18D5"/>
    <w:pPr>
      <w:suppressLineNumbers/>
    </w:pPr>
    <w:rPr>
      <w:rFonts w:cs="Mangal"/>
    </w:rPr>
  </w:style>
  <w:style w:type="paragraph" w:customStyle="1" w:styleId="Domylnie">
    <w:name w:val="Domyślnie"/>
    <w:qFormat/>
    <w:rsid w:val="00EB18D5"/>
    <w:pPr>
      <w:tabs>
        <w:tab w:val="left" w:pos="708"/>
      </w:tabs>
      <w:spacing w:after="160" w:line="259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Gwkaistopka">
    <w:name w:val="Główka i stopka"/>
    <w:basedOn w:val="Normalny"/>
    <w:qFormat/>
    <w:rsid w:val="00EB18D5"/>
  </w:style>
  <w:style w:type="paragraph" w:styleId="Podpis">
    <w:name w:val="Signature"/>
    <w:basedOn w:val="Domylnie"/>
    <w:rsid w:val="00EB18D5"/>
    <w:pPr>
      <w:suppressLineNumbers/>
      <w:spacing w:before="120" w:after="120"/>
    </w:pPr>
    <w:rPr>
      <w:rFonts w:cs="Mangal"/>
      <w:i/>
      <w:iCs/>
    </w:rPr>
  </w:style>
  <w:style w:type="paragraph" w:styleId="Stopka">
    <w:name w:val="footer"/>
    <w:basedOn w:val="Domylnie"/>
    <w:rsid w:val="00EB18D5"/>
    <w:pPr>
      <w:suppressLineNumbers/>
      <w:tabs>
        <w:tab w:val="center" w:pos="4536"/>
        <w:tab w:val="right" w:pos="9072"/>
      </w:tabs>
    </w:pPr>
  </w:style>
  <w:style w:type="paragraph" w:styleId="NormalnyWeb">
    <w:name w:val="Normal (Web)"/>
    <w:basedOn w:val="Domylnie"/>
    <w:uiPriority w:val="99"/>
    <w:qFormat/>
    <w:rsid w:val="00EB18D5"/>
    <w:rPr>
      <w:rFonts w:ascii="Tahoma" w:hAnsi="Tahoma" w:cs="Tahoma"/>
      <w:sz w:val="17"/>
      <w:szCs w:val="17"/>
    </w:rPr>
  </w:style>
  <w:style w:type="paragraph" w:customStyle="1" w:styleId="Tekstpodstawowy21">
    <w:name w:val="Tekst podstawowy 21"/>
    <w:basedOn w:val="Domylnie"/>
    <w:qFormat/>
    <w:rsid w:val="00EB18D5"/>
    <w:pPr>
      <w:widowControl w:val="0"/>
      <w:jc w:val="both"/>
    </w:pPr>
    <w:rPr>
      <w:rFonts w:ascii="Arial" w:eastAsia="Arial Unicode MS" w:hAnsi="Arial" w:cs="Arial"/>
      <w:lang w:eastAsia="ar-SA"/>
    </w:rPr>
  </w:style>
  <w:style w:type="paragraph" w:styleId="Tekstdymka">
    <w:name w:val="Balloon Text"/>
    <w:basedOn w:val="Domylnie"/>
    <w:qFormat/>
    <w:rsid w:val="00EB18D5"/>
    <w:rPr>
      <w:rFonts w:ascii="Tahoma" w:hAnsi="Tahoma"/>
      <w:sz w:val="16"/>
      <w:szCs w:val="16"/>
    </w:rPr>
  </w:style>
  <w:style w:type="paragraph" w:styleId="Adresnakopercie">
    <w:name w:val="envelope address"/>
    <w:basedOn w:val="Domylnie"/>
    <w:qFormat/>
    <w:rsid w:val="00EB18D5"/>
    <w:pPr>
      <w:ind w:left="2880"/>
    </w:pPr>
    <w:rPr>
      <w:rFonts w:ascii="Arial" w:hAnsi="Arial" w:cs="Arial"/>
    </w:rPr>
  </w:style>
  <w:style w:type="paragraph" w:customStyle="1" w:styleId="Teksttreci20">
    <w:name w:val="Tekst treści (2)"/>
    <w:basedOn w:val="Domylnie"/>
    <w:qFormat/>
    <w:rsid w:val="00EB18D5"/>
    <w:pPr>
      <w:widowControl w:val="0"/>
      <w:shd w:val="clear" w:color="auto" w:fill="FFFFFF"/>
      <w:spacing w:line="266" w:lineRule="exact"/>
      <w:ind w:hanging="360"/>
    </w:pPr>
    <w:rPr>
      <w:sz w:val="22"/>
      <w:szCs w:val="22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2C13C8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2C13C8"/>
    <w:rPr>
      <w:b/>
      <w:bCs/>
    </w:rPr>
  </w:style>
  <w:style w:type="paragraph" w:styleId="Akapitzlist">
    <w:name w:val="List Paragraph"/>
    <w:basedOn w:val="Normalny"/>
    <w:uiPriority w:val="99"/>
    <w:qFormat/>
    <w:rsid w:val="001D107C"/>
    <w:pPr>
      <w:spacing w:after="200" w:line="276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BFE270-1D53-46B9-98AD-38FD17781C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337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budekk</dc:creator>
  <cp:lastModifiedBy>anna.wojtyczka</cp:lastModifiedBy>
  <cp:revision>2</cp:revision>
  <cp:lastPrinted>2023-03-24T10:26:00Z</cp:lastPrinted>
  <dcterms:created xsi:type="dcterms:W3CDTF">2023-03-24T10:26:00Z</dcterms:created>
  <dcterms:modified xsi:type="dcterms:W3CDTF">2023-03-24T10:26:00Z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