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AB0" w:rsidRDefault="00F27AB0" w:rsidP="00F27AB0">
      <w:pPr>
        <w:spacing w:after="0"/>
        <w:jc w:val="both"/>
        <w:rPr>
          <w:b/>
        </w:rPr>
      </w:pPr>
      <w:r>
        <w:rPr>
          <w:b/>
        </w:rPr>
        <w:t>WY</w:t>
      </w:r>
      <w:r w:rsidR="00162804">
        <w:rPr>
          <w:b/>
        </w:rPr>
        <w:t>MAGANIA</w:t>
      </w:r>
      <w:r>
        <w:rPr>
          <w:b/>
        </w:rPr>
        <w:t xml:space="preserve"> DOTYCZĄCE KANDYDATÓW</w:t>
      </w:r>
    </w:p>
    <w:p w:rsidR="00F27AB0" w:rsidRDefault="00F27AB0" w:rsidP="00F27AB0">
      <w:pPr>
        <w:spacing w:after="0"/>
        <w:jc w:val="both"/>
        <w:rPr>
          <w:b/>
          <w:u w:val="single"/>
        </w:rPr>
      </w:pPr>
    </w:p>
    <w:p w:rsidR="00F27AB0" w:rsidRDefault="00F27AB0" w:rsidP="00F27AB0">
      <w:pPr>
        <w:spacing w:after="0"/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KTO MOŻE KANDYDOWAĆ NA ŁAWNIKA</w:t>
      </w:r>
    </w:p>
    <w:p w:rsidR="00F27AB0" w:rsidRDefault="00F27AB0" w:rsidP="00F27AB0">
      <w:pPr>
        <w:spacing w:after="0" w:line="120" w:lineRule="exact"/>
        <w:ind w:left="709"/>
        <w:jc w:val="both"/>
      </w:pPr>
    </w:p>
    <w:p w:rsidR="00F27AB0" w:rsidRDefault="00F27AB0" w:rsidP="00F27AB0">
      <w:pPr>
        <w:autoSpaceDE w:val="0"/>
        <w:autoSpaceDN w:val="0"/>
        <w:adjustRightInd w:val="0"/>
        <w:spacing w:after="0"/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Ławnikiem może być wybrany ten, kto:</w:t>
      </w:r>
    </w:p>
    <w:p w:rsidR="00F27AB0" w:rsidRDefault="00F27AB0" w:rsidP="00F27AB0">
      <w:pPr>
        <w:numPr>
          <w:ilvl w:val="0"/>
          <w:numId w:val="1"/>
        </w:numPr>
        <w:tabs>
          <w:tab w:val="right" w:pos="0"/>
        </w:tabs>
        <w:autoSpaceDE w:val="0"/>
        <w:autoSpaceDN w:val="0"/>
        <w:adjustRightInd w:val="0"/>
        <w:spacing w:after="0" w:line="240" w:lineRule="auto"/>
        <w:ind w:left="567" w:hanging="425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posiada obywatelstwo polskie i korzysta z pełni praw cywilnych i obywatelskich,</w:t>
      </w:r>
    </w:p>
    <w:p w:rsidR="00F27AB0" w:rsidRDefault="00F27AB0" w:rsidP="00F27AB0">
      <w:pPr>
        <w:numPr>
          <w:ilvl w:val="0"/>
          <w:numId w:val="1"/>
        </w:numPr>
        <w:tabs>
          <w:tab w:val="right" w:pos="0"/>
        </w:tabs>
        <w:autoSpaceDE w:val="0"/>
        <w:autoSpaceDN w:val="0"/>
        <w:adjustRightInd w:val="0"/>
        <w:spacing w:after="0" w:line="240" w:lineRule="auto"/>
        <w:ind w:left="567" w:hanging="425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jest nieskazitelnego charakteru,</w:t>
      </w:r>
    </w:p>
    <w:p w:rsidR="00F27AB0" w:rsidRDefault="00F27AB0" w:rsidP="00F27AB0">
      <w:pPr>
        <w:numPr>
          <w:ilvl w:val="0"/>
          <w:numId w:val="1"/>
        </w:numPr>
        <w:tabs>
          <w:tab w:val="right" w:pos="0"/>
        </w:tabs>
        <w:autoSpaceDE w:val="0"/>
        <w:autoSpaceDN w:val="0"/>
        <w:adjustRightInd w:val="0"/>
        <w:spacing w:after="0" w:line="240" w:lineRule="auto"/>
        <w:ind w:left="567" w:hanging="425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ukończył 30 lat,</w:t>
      </w:r>
    </w:p>
    <w:p w:rsidR="00F27AB0" w:rsidRDefault="00F27AB0" w:rsidP="00F27AB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425"/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 xml:space="preserve">jest zatrudniony, prowadzi działalność gospodarczą lub mieszka </w:t>
      </w:r>
      <w:r>
        <w:rPr>
          <w:rFonts w:cs="Arial"/>
          <w:sz w:val="20"/>
          <w:szCs w:val="20"/>
        </w:rPr>
        <w:t>w miejscu kandydowania, co najmniej od roku,</w:t>
      </w:r>
    </w:p>
    <w:p w:rsidR="00F27AB0" w:rsidRDefault="00F27AB0" w:rsidP="00F27AB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425"/>
        <w:jc w:val="both"/>
        <w:rPr>
          <w:rFonts w:cs="Arial"/>
          <w:bCs/>
          <w:sz w:val="20"/>
          <w:szCs w:val="20"/>
        </w:rPr>
      </w:pPr>
      <w:r>
        <w:rPr>
          <w:rFonts w:cs="Arial"/>
          <w:sz w:val="20"/>
          <w:szCs w:val="20"/>
        </w:rPr>
        <w:t>nie przekroczył 70 lat,</w:t>
      </w:r>
    </w:p>
    <w:p w:rsidR="00F27AB0" w:rsidRDefault="00F27AB0" w:rsidP="00F27AB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425"/>
        <w:jc w:val="both"/>
        <w:rPr>
          <w:rFonts w:cs="Arial"/>
          <w:bCs/>
          <w:sz w:val="20"/>
          <w:szCs w:val="20"/>
        </w:rPr>
      </w:pPr>
      <w:r>
        <w:rPr>
          <w:rFonts w:cs="Arial"/>
          <w:sz w:val="20"/>
          <w:szCs w:val="20"/>
        </w:rPr>
        <w:t>jest zdolny, ze względu na stan zdrowia, do pełnienia obowiązków ławnika,</w:t>
      </w:r>
    </w:p>
    <w:p w:rsidR="00F27AB0" w:rsidRDefault="00F27AB0" w:rsidP="00F27AB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425"/>
        <w:jc w:val="both"/>
        <w:rPr>
          <w:rFonts w:cs="Arial"/>
          <w:bCs/>
          <w:sz w:val="20"/>
          <w:szCs w:val="20"/>
        </w:rPr>
      </w:pPr>
      <w:r>
        <w:rPr>
          <w:rFonts w:cs="Arial"/>
          <w:sz w:val="20"/>
          <w:szCs w:val="20"/>
        </w:rPr>
        <w:t>posiada co</w:t>
      </w:r>
      <w:r w:rsidR="009C67F3">
        <w:rPr>
          <w:rFonts w:cs="Arial"/>
          <w:sz w:val="20"/>
          <w:szCs w:val="20"/>
        </w:rPr>
        <w:t xml:space="preserve"> najmniej wykształcenie średnie lub średnie branżowe.</w:t>
      </w:r>
    </w:p>
    <w:p w:rsidR="00F27AB0" w:rsidRDefault="00F27AB0" w:rsidP="00F27AB0">
      <w:pPr>
        <w:autoSpaceDE w:val="0"/>
        <w:autoSpaceDN w:val="0"/>
        <w:adjustRightInd w:val="0"/>
        <w:spacing w:after="0" w:line="120" w:lineRule="exact"/>
        <w:ind w:left="567"/>
        <w:jc w:val="both"/>
        <w:rPr>
          <w:rFonts w:cs="Arial"/>
          <w:bCs/>
          <w:sz w:val="20"/>
          <w:szCs w:val="20"/>
        </w:rPr>
      </w:pPr>
    </w:p>
    <w:p w:rsidR="00F27AB0" w:rsidRDefault="00F27AB0" w:rsidP="00F27AB0">
      <w:pPr>
        <w:autoSpaceDE w:val="0"/>
        <w:autoSpaceDN w:val="0"/>
        <w:adjustRightInd w:val="0"/>
        <w:spacing w:line="240" w:lineRule="auto"/>
        <w:jc w:val="both"/>
        <w:rPr>
          <w:rFonts w:cs="Arial"/>
          <w:sz w:val="20"/>
          <w:szCs w:val="20"/>
          <w:u w:val="single"/>
        </w:rPr>
      </w:pPr>
      <w:r>
        <w:rPr>
          <w:rFonts w:cs="Arial"/>
          <w:sz w:val="20"/>
          <w:szCs w:val="20"/>
        </w:rPr>
        <w:t>Do orzekania w sprawach z zakresu prawa pracy ławnikiem powinna być wybrana osoba wykazująca szczególną znajomość spraw pracowniczych.</w:t>
      </w:r>
    </w:p>
    <w:p w:rsidR="00F27AB0" w:rsidRDefault="00F27AB0" w:rsidP="00F27AB0">
      <w:pPr>
        <w:autoSpaceDE w:val="0"/>
        <w:autoSpaceDN w:val="0"/>
        <w:adjustRightInd w:val="0"/>
        <w:spacing w:after="0"/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Ławnikami nie mogą być:</w:t>
      </w:r>
    </w:p>
    <w:p w:rsidR="00F27AB0" w:rsidRDefault="00F27AB0" w:rsidP="00F27AB0">
      <w:pPr>
        <w:tabs>
          <w:tab w:val="left" w:pos="180"/>
          <w:tab w:val="right" w:pos="900"/>
        </w:tabs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cs="Arial"/>
          <w:sz w:val="20"/>
          <w:szCs w:val="20"/>
        </w:rPr>
      </w:pPr>
      <w:r>
        <w:rPr>
          <w:rFonts w:cs="Arial"/>
        </w:rPr>
        <w:tab/>
      </w:r>
      <w:r>
        <w:rPr>
          <w:rFonts w:cs="Arial"/>
          <w:sz w:val="20"/>
          <w:szCs w:val="20"/>
        </w:rPr>
        <w:t>1)</w:t>
      </w:r>
      <w:r>
        <w:rPr>
          <w:rFonts w:cs="Arial"/>
          <w:sz w:val="20"/>
          <w:szCs w:val="20"/>
        </w:rPr>
        <w:tab/>
        <w:t>osoby zatrudnione w sądach powszechnych i innych sądach oraz w prokuraturze,</w:t>
      </w:r>
    </w:p>
    <w:p w:rsidR="00F27AB0" w:rsidRDefault="00F27AB0" w:rsidP="00F27AB0">
      <w:pPr>
        <w:tabs>
          <w:tab w:val="left" w:pos="180"/>
          <w:tab w:val="right" w:pos="900"/>
        </w:tabs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  <w:t>2)</w:t>
      </w:r>
      <w:r>
        <w:rPr>
          <w:rFonts w:cs="Arial"/>
          <w:sz w:val="20"/>
          <w:szCs w:val="20"/>
        </w:rPr>
        <w:tab/>
        <w:t>osoby wchodzące w skład organów, od których orzeczenia można żądać skierowania sprawy na drogę postępowania sądowego,</w:t>
      </w:r>
    </w:p>
    <w:p w:rsidR="00F27AB0" w:rsidRDefault="00F27AB0" w:rsidP="00F27AB0">
      <w:pPr>
        <w:tabs>
          <w:tab w:val="left" w:pos="180"/>
          <w:tab w:val="right" w:pos="900"/>
        </w:tabs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  <w:t>3)</w:t>
      </w:r>
      <w:r>
        <w:rPr>
          <w:rFonts w:cs="Arial"/>
          <w:sz w:val="20"/>
          <w:szCs w:val="20"/>
        </w:rPr>
        <w:tab/>
        <w:t>funkcjonariusze Policji oraz inne osoby zajmujące stanowiska związane ze ściganiem przestępstw</w:t>
      </w:r>
      <w:r>
        <w:rPr>
          <w:rFonts w:cs="Arial"/>
          <w:sz w:val="20"/>
          <w:szCs w:val="20"/>
        </w:rPr>
        <w:br/>
        <w:t>i wykroczeń,</w:t>
      </w:r>
    </w:p>
    <w:p w:rsidR="00F27AB0" w:rsidRDefault="00F27AB0" w:rsidP="00F27AB0">
      <w:pPr>
        <w:tabs>
          <w:tab w:val="left" w:pos="180"/>
          <w:tab w:val="right" w:pos="900"/>
        </w:tabs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  <w:t>4)</w:t>
      </w:r>
      <w:r>
        <w:rPr>
          <w:rFonts w:cs="Arial"/>
          <w:sz w:val="20"/>
          <w:szCs w:val="20"/>
        </w:rPr>
        <w:tab/>
        <w:t>adwokaci i aplikanci adwokaccy,</w:t>
      </w:r>
    </w:p>
    <w:p w:rsidR="00F27AB0" w:rsidRDefault="00F27AB0" w:rsidP="00F27AB0">
      <w:pPr>
        <w:tabs>
          <w:tab w:val="left" w:pos="180"/>
          <w:tab w:val="right" w:pos="900"/>
        </w:tabs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  <w:t>5)</w:t>
      </w:r>
      <w:r>
        <w:rPr>
          <w:rFonts w:cs="Arial"/>
          <w:sz w:val="20"/>
          <w:szCs w:val="20"/>
        </w:rPr>
        <w:tab/>
        <w:t>radcy prawni i aplikanci radcowscy,</w:t>
      </w:r>
    </w:p>
    <w:p w:rsidR="00F27AB0" w:rsidRDefault="00F27AB0" w:rsidP="00F27AB0">
      <w:pPr>
        <w:tabs>
          <w:tab w:val="left" w:pos="180"/>
          <w:tab w:val="right" w:pos="900"/>
        </w:tabs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  <w:t>6)</w:t>
      </w:r>
      <w:r>
        <w:rPr>
          <w:rFonts w:cs="Arial"/>
          <w:sz w:val="20"/>
          <w:szCs w:val="20"/>
        </w:rPr>
        <w:tab/>
        <w:t>duchowni,</w:t>
      </w:r>
    </w:p>
    <w:p w:rsidR="00F27AB0" w:rsidRDefault="00F27AB0" w:rsidP="00F27AB0">
      <w:pPr>
        <w:tabs>
          <w:tab w:val="left" w:pos="180"/>
          <w:tab w:val="right" w:pos="900"/>
        </w:tabs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  <w:t>7)</w:t>
      </w:r>
      <w:r>
        <w:rPr>
          <w:rFonts w:cs="Arial"/>
          <w:sz w:val="20"/>
          <w:szCs w:val="20"/>
        </w:rPr>
        <w:tab/>
        <w:t>żołnierze w czynnej służbie wojskowej,</w:t>
      </w:r>
    </w:p>
    <w:p w:rsidR="00F27AB0" w:rsidRDefault="00F27AB0" w:rsidP="00F27AB0">
      <w:pPr>
        <w:tabs>
          <w:tab w:val="left" w:pos="180"/>
          <w:tab w:val="right" w:pos="900"/>
        </w:tabs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  <w:t>8)</w:t>
      </w:r>
      <w:r>
        <w:rPr>
          <w:rFonts w:cs="Arial"/>
          <w:sz w:val="20"/>
          <w:szCs w:val="20"/>
        </w:rPr>
        <w:tab/>
        <w:t>funkcjonariusze Służby Więziennej,</w:t>
      </w:r>
    </w:p>
    <w:p w:rsidR="00F27AB0" w:rsidRDefault="00F27AB0" w:rsidP="00F27AB0">
      <w:pPr>
        <w:tabs>
          <w:tab w:val="left" w:pos="180"/>
          <w:tab w:val="right" w:pos="900"/>
        </w:tabs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  <w:t>9)</w:t>
      </w:r>
      <w:r>
        <w:rPr>
          <w:rFonts w:cs="Arial"/>
          <w:sz w:val="20"/>
          <w:szCs w:val="20"/>
        </w:rPr>
        <w:tab/>
        <w:t>radni gminy, powiatu i województwa.</w:t>
      </w:r>
    </w:p>
    <w:p w:rsidR="00F27AB0" w:rsidRDefault="00F27AB0" w:rsidP="00F27AB0">
      <w:pPr>
        <w:tabs>
          <w:tab w:val="left" w:pos="180"/>
          <w:tab w:val="right" w:pos="900"/>
        </w:tabs>
        <w:autoSpaceDE w:val="0"/>
        <w:autoSpaceDN w:val="0"/>
        <w:adjustRightInd w:val="0"/>
        <w:spacing w:after="0" w:line="120" w:lineRule="exact"/>
        <w:ind w:left="539" w:hanging="539"/>
        <w:jc w:val="both"/>
        <w:rPr>
          <w:rFonts w:cs="Arial"/>
          <w:sz w:val="20"/>
          <w:szCs w:val="20"/>
        </w:rPr>
      </w:pPr>
    </w:p>
    <w:p w:rsidR="00F27AB0" w:rsidRDefault="00F27AB0" w:rsidP="00F27AB0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Nie można być ławnikiem jednocześnie w więcej niż jednym sądzie.</w:t>
      </w:r>
    </w:p>
    <w:p w:rsidR="00F27AB0" w:rsidRDefault="00F27AB0" w:rsidP="00F27AB0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F27AB0" w:rsidRDefault="00F27AB0" w:rsidP="00F27AB0">
      <w:pPr>
        <w:spacing w:after="0" w:line="240" w:lineRule="auto"/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KTO MOŻE ZGŁASZAĆ KANDYDATÓW NA ŁAWNIKÓW</w:t>
      </w:r>
    </w:p>
    <w:p w:rsidR="00F27AB0" w:rsidRDefault="00F27AB0" w:rsidP="00F27AB0">
      <w:pPr>
        <w:autoSpaceDE w:val="0"/>
        <w:autoSpaceDN w:val="0"/>
        <w:adjustRightInd w:val="0"/>
        <w:spacing w:before="240"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Kandydatów na ławników zgłaszają radom gmin: </w:t>
      </w:r>
    </w:p>
    <w:p w:rsidR="00F27AB0" w:rsidRDefault="00F27AB0" w:rsidP="00F27AB0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54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prezesi właściwych sądów, </w:t>
      </w:r>
    </w:p>
    <w:p w:rsidR="00F27AB0" w:rsidRDefault="00F27AB0" w:rsidP="00F27AB0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54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stowarzyszenia, </w:t>
      </w:r>
    </w:p>
    <w:p w:rsidR="00F27AB0" w:rsidRDefault="00F27AB0" w:rsidP="00F27AB0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54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inne organizacje społeczne i zawodowe zarejestrowan</w:t>
      </w:r>
      <w:r w:rsidR="009C67F3">
        <w:rPr>
          <w:rFonts w:cs="Arial"/>
          <w:sz w:val="20"/>
          <w:szCs w:val="20"/>
        </w:rPr>
        <w:t xml:space="preserve">e na podstawie przepisów prawa, </w:t>
      </w:r>
      <w:r>
        <w:rPr>
          <w:rFonts w:cs="Arial"/>
          <w:sz w:val="20"/>
          <w:szCs w:val="20"/>
        </w:rPr>
        <w:t xml:space="preserve">z wyłączeniem partii politycznych, </w:t>
      </w:r>
    </w:p>
    <w:p w:rsidR="00F27AB0" w:rsidRDefault="00F27AB0" w:rsidP="00F27AB0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540"/>
        <w:jc w:val="both"/>
        <w:rPr>
          <w:rFonts w:cs="Arial"/>
          <w:b/>
          <w:sz w:val="20"/>
          <w:szCs w:val="20"/>
        </w:rPr>
      </w:pPr>
      <w:r>
        <w:rPr>
          <w:rFonts w:cs="Arial"/>
          <w:sz w:val="20"/>
          <w:szCs w:val="20"/>
        </w:rPr>
        <w:t>co najmniej pięćdziesięciu obywateli mających czynne prawo wyborcze, zamieszkujących stale na terenie gminy dokonującej wyboru.</w:t>
      </w:r>
    </w:p>
    <w:p w:rsidR="00F27AB0" w:rsidRDefault="00F27AB0" w:rsidP="00F27AB0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0"/>
          <w:szCs w:val="20"/>
        </w:rPr>
      </w:pPr>
    </w:p>
    <w:p w:rsidR="00F27AB0" w:rsidRDefault="00F27AB0" w:rsidP="00F27AB0">
      <w:pPr>
        <w:spacing w:after="0" w:line="240" w:lineRule="auto"/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WYMAGANE DOKUMENTY</w:t>
      </w:r>
    </w:p>
    <w:p w:rsidR="00F27AB0" w:rsidRDefault="00F27AB0" w:rsidP="00F27AB0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sz w:val="20"/>
          <w:szCs w:val="20"/>
        </w:rPr>
      </w:pPr>
    </w:p>
    <w:p w:rsidR="00F27AB0" w:rsidRDefault="00F27AB0" w:rsidP="00F27AB0">
      <w:pPr>
        <w:autoSpaceDE w:val="0"/>
        <w:autoSpaceDN w:val="0"/>
        <w:adjustRightInd w:val="0"/>
        <w:jc w:val="both"/>
        <w:rPr>
          <w:rFonts w:cs="Arial"/>
          <w:sz w:val="20"/>
          <w:szCs w:val="20"/>
          <w:u w:val="single"/>
        </w:rPr>
      </w:pPr>
      <w:r>
        <w:rPr>
          <w:rFonts w:cs="Arial"/>
          <w:sz w:val="20"/>
          <w:szCs w:val="20"/>
        </w:rPr>
        <w:t xml:space="preserve">Zgłoszenia kandydatów na ławników dokonuje się na karcie zgłoszenia, do której kandydat ma obowiązek dołączyć następujące dokumenty, a które powinny być opatrzone datą </w:t>
      </w:r>
      <w:r>
        <w:rPr>
          <w:rFonts w:cs="Arial"/>
          <w:sz w:val="20"/>
          <w:szCs w:val="20"/>
          <w:u w:val="single"/>
        </w:rPr>
        <w:t>nie wcześniejszą niż 30 dni przed dniem zgłoszenia:</w:t>
      </w:r>
    </w:p>
    <w:p w:rsidR="00F27AB0" w:rsidRDefault="00F27AB0" w:rsidP="00F27AB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425"/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informację z Krajowego Rejestru Karnego dotyczącą zgłaszanej osoby,</w:t>
      </w:r>
    </w:p>
    <w:p w:rsidR="00F27AB0" w:rsidRDefault="00F27AB0" w:rsidP="00F27AB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425"/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oświadczenie kandydata, że nie jest prowadzone przeciwko niemu postępowanie o przestępstwo ścigane z oskarżenia publicznego lub przestępstwo skarbowe,</w:t>
      </w:r>
    </w:p>
    <w:p w:rsidR="00F27AB0" w:rsidRDefault="00F27AB0" w:rsidP="00F27AB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425"/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oświadczenie kandydata, że nie jest lub nie był pozbawiony władzy rodzicielskiej, a także, że władza rodzicielska nie została mu ograniczona ani zawieszona,</w:t>
      </w:r>
    </w:p>
    <w:p w:rsidR="00F27AB0" w:rsidRDefault="00F27AB0" w:rsidP="00F27AB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425"/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 xml:space="preserve">zaświadczenie lekarskie o stanie zdrowia, wystawione przez lekarza </w:t>
      </w:r>
      <w:r w:rsidR="00301A6D">
        <w:rPr>
          <w:rFonts w:cs="Arial"/>
          <w:bCs/>
          <w:sz w:val="20"/>
          <w:szCs w:val="20"/>
        </w:rPr>
        <w:t xml:space="preserve">podstawowej opieki zdrowotnej </w:t>
      </w:r>
      <w:r w:rsidR="00301A6D">
        <w:rPr>
          <w:rFonts w:cs="Arial"/>
          <w:bCs/>
          <w:sz w:val="20"/>
          <w:szCs w:val="20"/>
        </w:rPr>
        <w:br/>
        <w:t>w rozumieniu przepisów ustawy z dnia 27 października 2017 r. o podstawowej opiece</w:t>
      </w:r>
      <w:r>
        <w:rPr>
          <w:rFonts w:cs="Arial"/>
          <w:bCs/>
          <w:sz w:val="20"/>
          <w:szCs w:val="20"/>
        </w:rPr>
        <w:t xml:space="preserve"> zdrowotnej, stwierdzające</w:t>
      </w:r>
      <w:r w:rsidR="00301A6D">
        <w:rPr>
          <w:rFonts w:cs="Arial"/>
          <w:bCs/>
          <w:sz w:val="20"/>
          <w:szCs w:val="20"/>
        </w:rPr>
        <w:t>j</w:t>
      </w:r>
      <w:r>
        <w:rPr>
          <w:rFonts w:cs="Arial"/>
          <w:bCs/>
          <w:sz w:val="20"/>
          <w:szCs w:val="20"/>
        </w:rPr>
        <w:t xml:space="preserve"> brak przeciwwskazań do wykonywania funkcji ławnika,</w:t>
      </w:r>
    </w:p>
    <w:p w:rsidR="00F27AB0" w:rsidRDefault="00F27AB0" w:rsidP="00F27AB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425"/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dwa zdjęcia zgodne z wymogami stosowanymi przy składaniu wniosku o wydanie dowodu osobistego.</w:t>
      </w:r>
    </w:p>
    <w:p w:rsidR="00F27AB0" w:rsidRDefault="00F27AB0" w:rsidP="00F27AB0">
      <w:pPr>
        <w:autoSpaceDE w:val="0"/>
        <w:autoSpaceDN w:val="0"/>
        <w:adjustRightInd w:val="0"/>
        <w:spacing w:after="0" w:line="120" w:lineRule="exact"/>
        <w:ind w:left="567"/>
        <w:jc w:val="both"/>
        <w:rPr>
          <w:rFonts w:cs="Arial"/>
          <w:bCs/>
          <w:sz w:val="20"/>
          <w:szCs w:val="20"/>
        </w:rPr>
      </w:pPr>
    </w:p>
    <w:p w:rsidR="00F27AB0" w:rsidRDefault="00F27AB0" w:rsidP="00F27AB0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cs="Arial"/>
          <w:b/>
          <w:bCs/>
          <w:sz w:val="20"/>
          <w:szCs w:val="20"/>
          <w:u w:val="single"/>
        </w:rPr>
      </w:pPr>
      <w:r>
        <w:rPr>
          <w:rFonts w:cs="Arial"/>
          <w:bCs/>
          <w:sz w:val="20"/>
          <w:szCs w:val="20"/>
        </w:rPr>
        <w:t>Do zgłoszenia kandydata na ławnika dokonanego na karcie z</w:t>
      </w:r>
      <w:r w:rsidR="00C570BE">
        <w:rPr>
          <w:rFonts w:cs="Arial"/>
          <w:bCs/>
          <w:sz w:val="20"/>
          <w:szCs w:val="20"/>
        </w:rPr>
        <w:t xml:space="preserve">głoszenia przez stowarzyszenie, inną </w:t>
      </w:r>
      <w:r>
        <w:rPr>
          <w:rFonts w:cs="Arial"/>
          <w:bCs/>
          <w:sz w:val="20"/>
          <w:szCs w:val="20"/>
        </w:rPr>
        <w:t>organizację społeczną lub zawodową, zarejestrowaną</w:t>
      </w:r>
      <w:r w:rsidR="00C570BE">
        <w:rPr>
          <w:rFonts w:cs="Arial"/>
          <w:bCs/>
          <w:sz w:val="20"/>
          <w:szCs w:val="20"/>
        </w:rPr>
        <w:t xml:space="preserve"> na podstawie przepisów prawa, również dołącza </w:t>
      </w:r>
      <w:r>
        <w:rPr>
          <w:rFonts w:cs="Arial"/>
          <w:bCs/>
          <w:sz w:val="20"/>
          <w:szCs w:val="20"/>
        </w:rPr>
        <w:t>się aktualny odpis z Krajowego Rejestru Sądowego albo odpis lub zaświ</w:t>
      </w:r>
      <w:r w:rsidR="00C570BE">
        <w:rPr>
          <w:rFonts w:cs="Arial"/>
          <w:bCs/>
          <w:sz w:val="20"/>
          <w:szCs w:val="20"/>
        </w:rPr>
        <w:t xml:space="preserve">adczenie potwierdzające wpis do </w:t>
      </w:r>
      <w:r>
        <w:rPr>
          <w:rFonts w:cs="Arial"/>
          <w:bCs/>
          <w:sz w:val="20"/>
          <w:szCs w:val="20"/>
        </w:rPr>
        <w:t xml:space="preserve">innego właściwego rejestru lub ewidencji dotyczące tej organizacji, opatrzone datą nie wcześniejszą niż </w:t>
      </w:r>
      <w:r>
        <w:rPr>
          <w:rFonts w:cs="Arial"/>
          <w:bCs/>
          <w:sz w:val="20"/>
          <w:szCs w:val="20"/>
          <w:u w:val="single"/>
        </w:rPr>
        <w:t>3 miesiące przed dniem zgłoszenia.</w:t>
      </w:r>
    </w:p>
    <w:p w:rsidR="00F27AB0" w:rsidRDefault="00F27AB0" w:rsidP="00F27AB0">
      <w:pPr>
        <w:autoSpaceDE w:val="0"/>
        <w:autoSpaceDN w:val="0"/>
        <w:adjustRightInd w:val="0"/>
        <w:spacing w:after="0" w:line="120" w:lineRule="exact"/>
        <w:ind w:left="567"/>
        <w:jc w:val="both"/>
        <w:rPr>
          <w:rFonts w:cs="Arial"/>
          <w:bCs/>
          <w:sz w:val="20"/>
          <w:szCs w:val="20"/>
        </w:rPr>
      </w:pPr>
    </w:p>
    <w:p w:rsidR="00F27AB0" w:rsidRDefault="00F27AB0" w:rsidP="00F27AB0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 xml:space="preserve">Do zgłoszenia kandydata na ławnika dokonanego na karcie zgłoszenia przez obywateli </w:t>
      </w:r>
      <w:r>
        <w:rPr>
          <w:rFonts w:cs="Arial"/>
          <w:bCs/>
          <w:sz w:val="20"/>
          <w:szCs w:val="20"/>
        </w:rPr>
        <w:br/>
        <w:t>również dołącza się listę osób zawierającą imię (imiona), nazwisko, numer ewidencyjny PESEL, miejsce stałego zamieszkania i własnoręczny podpis każdej z pięćdziesięciu osób zgłaszających kandydata.</w:t>
      </w:r>
      <w:r>
        <w:rPr>
          <w:rFonts w:cs="Arial"/>
          <w:bCs/>
          <w:sz w:val="20"/>
          <w:szCs w:val="20"/>
        </w:rPr>
        <w:br/>
      </w:r>
      <w:r>
        <w:rPr>
          <w:rFonts w:cs="Arial"/>
          <w:bCs/>
          <w:sz w:val="20"/>
          <w:szCs w:val="20"/>
          <w:u w:val="single"/>
        </w:rPr>
        <w:t>Osobą uprawnioną do składania wyjaśnień w sprawie zgłoszenia kandydata na ławnika jest pierwsza osoba, której nazwisko zostało umieszczone na liście.</w:t>
      </w:r>
    </w:p>
    <w:p w:rsidR="00F27AB0" w:rsidRDefault="00F27AB0" w:rsidP="00F27AB0">
      <w:pPr>
        <w:autoSpaceDE w:val="0"/>
        <w:autoSpaceDN w:val="0"/>
        <w:adjustRightInd w:val="0"/>
        <w:jc w:val="both"/>
        <w:rPr>
          <w:rFonts w:eastAsia="Calibri" w:cs="Arial"/>
          <w:u w:val="single"/>
        </w:rPr>
      </w:pPr>
    </w:p>
    <w:p w:rsidR="00F27AB0" w:rsidRDefault="00F27AB0" w:rsidP="00F27AB0">
      <w:pPr>
        <w:autoSpaceDE w:val="0"/>
        <w:autoSpaceDN w:val="0"/>
        <w:adjustRightInd w:val="0"/>
        <w:spacing w:before="240" w:after="0" w:line="360" w:lineRule="auto"/>
        <w:jc w:val="both"/>
        <w:rPr>
          <w:rFonts w:cs="Arial"/>
          <w:b/>
          <w:bCs/>
          <w:sz w:val="20"/>
          <w:szCs w:val="20"/>
          <w:u w:val="single"/>
        </w:rPr>
      </w:pPr>
      <w:r>
        <w:rPr>
          <w:rFonts w:cs="Arial"/>
          <w:b/>
          <w:bCs/>
          <w:sz w:val="20"/>
          <w:szCs w:val="20"/>
          <w:u w:val="single"/>
        </w:rPr>
        <w:t>OPŁATY</w:t>
      </w:r>
    </w:p>
    <w:p w:rsidR="00F27AB0" w:rsidRDefault="00F27AB0" w:rsidP="00301A6D">
      <w:pPr>
        <w:autoSpaceDE w:val="0"/>
        <w:autoSpaceDN w:val="0"/>
        <w:adjustRightInd w:val="0"/>
        <w:spacing w:line="240" w:lineRule="auto"/>
        <w:contextualSpacing/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 xml:space="preserve">Koszt opłaty za </w:t>
      </w:r>
      <w:r w:rsidR="00F76871">
        <w:rPr>
          <w:rFonts w:cs="Arial"/>
          <w:bCs/>
          <w:sz w:val="20"/>
          <w:szCs w:val="20"/>
        </w:rPr>
        <w:t>badanie lekarskie i za wystawienie zaświadczenia lekarskiego ponosi kandydat na ławnika.</w:t>
      </w:r>
    </w:p>
    <w:p w:rsidR="00F27AB0" w:rsidRDefault="00F27AB0" w:rsidP="00301A6D">
      <w:pPr>
        <w:autoSpaceDE w:val="0"/>
        <w:autoSpaceDN w:val="0"/>
        <w:adjustRightInd w:val="0"/>
        <w:spacing w:line="240" w:lineRule="auto"/>
        <w:contextualSpacing/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Koszt opłaty za wydanie aktualnego odpisu z Krajowego Rejestru Sądowego albo odpisu lub zaświadczenia</w:t>
      </w:r>
      <w:r>
        <w:rPr>
          <w:rFonts w:cs="Arial"/>
          <w:bCs/>
          <w:sz w:val="20"/>
          <w:szCs w:val="20"/>
        </w:rPr>
        <w:br/>
        <w:t xml:space="preserve">z innego właściwego rejestru lub ewidencji ponosi </w:t>
      </w:r>
      <w:r w:rsidR="00F76871">
        <w:rPr>
          <w:rFonts w:cs="Arial"/>
          <w:bCs/>
          <w:sz w:val="20"/>
          <w:szCs w:val="20"/>
        </w:rPr>
        <w:t xml:space="preserve">Skarb Państwa. </w:t>
      </w:r>
    </w:p>
    <w:p w:rsidR="00F27AB0" w:rsidRDefault="00F27AB0" w:rsidP="00301A6D">
      <w:pPr>
        <w:spacing w:line="240" w:lineRule="auto"/>
        <w:contextualSpacing/>
        <w:jc w:val="both"/>
      </w:pPr>
    </w:p>
    <w:p w:rsidR="00F27AB0" w:rsidRDefault="00F27AB0" w:rsidP="00F27AB0">
      <w:pPr>
        <w:spacing w:after="0"/>
        <w:ind w:left="708"/>
        <w:jc w:val="both"/>
      </w:pPr>
    </w:p>
    <w:p w:rsidR="00F27AB0" w:rsidRDefault="00F27AB0" w:rsidP="00F27AB0">
      <w:pPr>
        <w:spacing w:after="0"/>
        <w:ind w:left="708"/>
        <w:jc w:val="both"/>
      </w:pPr>
    </w:p>
    <w:p w:rsidR="00F27AB0" w:rsidRDefault="00F27AB0" w:rsidP="00F27AB0">
      <w:pPr>
        <w:spacing w:after="0"/>
        <w:ind w:left="708"/>
        <w:jc w:val="both"/>
      </w:pPr>
    </w:p>
    <w:p w:rsidR="00F27AB0" w:rsidRDefault="00F27AB0" w:rsidP="00F27AB0">
      <w:pPr>
        <w:spacing w:after="0"/>
        <w:ind w:left="708"/>
        <w:jc w:val="both"/>
      </w:pPr>
    </w:p>
    <w:p w:rsidR="00F27AB0" w:rsidRDefault="00F27AB0" w:rsidP="00F27AB0">
      <w:pPr>
        <w:spacing w:after="0"/>
        <w:ind w:left="708"/>
        <w:jc w:val="both"/>
      </w:pPr>
    </w:p>
    <w:p w:rsidR="00F27AB0" w:rsidRDefault="00F27AB0" w:rsidP="00F27AB0">
      <w:pPr>
        <w:spacing w:after="0"/>
        <w:ind w:left="708"/>
        <w:jc w:val="both"/>
      </w:pPr>
    </w:p>
    <w:p w:rsidR="00F27AB0" w:rsidRDefault="00F27AB0" w:rsidP="00F27AB0">
      <w:pPr>
        <w:spacing w:after="0"/>
        <w:ind w:left="708"/>
        <w:jc w:val="both"/>
      </w:pPr>
    </w:p>
    <w:p w:rsidR="00F27AB0" w:rsidRDefault="00F27AB0" w:rsidP="00F27AB0">
      <w:pPr>
        <w:spacing w:after="0"/>
        <w:ind w:left="708"/>
        <w:jc w:val="both"/>
      </w:pPr>
    </w:p>
    <w:p w:rsidR="00F27AB0" w:rsidRDefault="00F27AB0" w:rsidP="00F27AB0">
      <w:pPr>
        <w:spacing w:after="0"/>
        <w:ind w:left="708"/>
        <w:jc w:val="both"/>
      </w:pPr>
    </w:p>
    <w:p w:rsidR="00F27AB0" w:rsidRDefault="00F27AB0" w:rsidP="00F27AB0">
      <w:pPr>
        <w:spacing w:after="0"/>
        <w:ind w:left="708"/>
        <w:jc w:val="both"/>
      </w:pPr>
    </w:p>
    <w:p w:rsidR="00F27AB0" w:rsidRDefault="00F27AB0" w:rsidP="00F27AB0">
      <w:pPr>
        <w:spacing w:after="0"/>
        <w:ind w:left="708"/>
        <w:jc w:val="both"/>
      </w:pPr>
    </w:p>
    <w:p w:rsidR="00F27AB0" w:rsidRDefault="00F27AB0" w:rsidP="00F27AB0">
      <w:pPr>
        <w:spacing w:after="0"/>
        <w:ind w:left="708"/>
        <w:jc w:val="both"/>
      </w:pPr>
    </w:p>
    <w:p w:rsidR="00F27AB0" w:rsidRDefault="00F27AB0" w:rsidP="00F27AB0">
      <w:pPr>
        <w:spacing w:after="0"/>
        <w:ind w:left="708"/>
        <w:jc w:val="both"/>
      </w:pPr>
    </w:p>
    <w:p w:rsidR="00F27AB0" w:rsidRDefault="00F27AB0" w:rsidP="00F27AB0">
      <w:pPr>
        <w:spacing w:after="0"/>
        <w:ind w:left="708"/>
        <w:jc w:val="both"/>
      </w:pPr>
    </w:p>
    <w:p w:rsidR="00F27AB0" w:rsidRDefault="00F27AB0" w:rsidP="00F27AB0">
      <w:pPr>
        <w:spacing w:after="0"/>
        <w:ind w:left="708"/>
        <w:jc w:val="both"/>
      </w:pPr>
    </w:p>
    <w:p w:rsidR="00F27AB0" w:rsidRDefault="00F27AB0" w:rsidP="00F27AB0">
      <w:pPr>
        <w:spacing w:after="0"/>
        <w:ind w:left="708"/>
        <w:jc w:val="both"/>
      </w:pPr>
    </w:p>
    <w:p w:rsidR="00F27AB0" w:rsidRDefault="00F27AB0" w:rsidP="00F27AB0">
      <w:pPr>
        <w:spacing w:after="0"/>
        <w:ind w:left="708"/>
        <w:jc w:val="both"/>
      </w:pPr>
    </w:p>
    <w:p w:rsidR="00F27AB0" w:rsidRDefault="00F27AB0" w:rsidP="00F27AB0">
      <w:pPr>
        <w:spacing w:after="0"/>
        <w:ind w:left="708"/>
        <w:jc w:val="both"/>
      </w:pPr>
    </w:p>
    <w:p w:rsidR="00F27AB0" w:rsidRDefault="00F27AB0" w:rsidP="00F27AB0">
      <w:pPr>
        <w:spacing w:after="0"/>
        <w:ind w:left="708"/>
        <w:jc w:val="both"/>
      </w:pPr>
    </w:p>
    <w:p w:rsidR="00F27AB0" w:rsidRDefault="00F27AB0" w:rsidP="00F27AB0">
      <w:pPr>
        <w:spacing w:after="0"/>
        <w:ind w:left="708"/>
        <w:jc w:val="both"/>
      </w:pPr>
    </w:p>
    <w:p w:rsidR="00F27AB0" w:rsidRDefault="00F27AB0" w:rsidP="00F27AB0">
      <w:pPr>
        <w:spacing w:after="0"/>
        <w:ind w:left="708"/>
        <w:jc w:val="both"/>
      </w:pPr>
    </w:p>
    <w:p w:rsidR="00F27AB0" w:rsidRDefault="00F27AB0" w:rsidP="00F27AB0">
      <w:pPr>
        <w:spacing w:after="0"/>
        <w:ind w:left="708"/>
        <w:jc w:val="both"/>
      </w:pPr>
    </w:p>
    <w:p w:rsidR="00F27AB0" w:rsidRDefault="00F27AB0" w:rsidP="00F27AB0">
      <w:pPr>
        <w:spacing w:after="0"/>
        <w:ind w:left="708"/>
        <w:jc w:val="both"/>
      </w:pPr>
    </w:p>
    <w:p w:rsidR="00F27AB0" w:rsidRDefault="00F27AB0" w:rsidP="00F27AB0">
      <w:pPr>
        <w:spacing w:after="0"/>
        <w:ind w:left="708"/>
        <w:jc w:val="both"/>
      </w:pPr>
    </w:p>
    <w:p w:rsidR="00F27AB0" w:rsidRDefault="00F27AB0" w:rsidP="00F27AB0">
      <w:pPr>
        <w:spacing w:after="0"/>
        <w:ind w:left="708"/>
        <w:jc w:val="both"/>
      </w:pPr>
    </w:p>
    <w:p w:rsidR="00F27AB0" w:rsidRDefault="00F27AB0" w:rsidP="00F27AB0">
      <w:pPr>
        <w:spacing w:after="0"/>
        <w:ind w:left="708"/>
        <w:jc w:val="both"/>
      </w:pPr>
    </w:p>
    <w:p w:rsidR="002038A0" w:rsidRDefault="002038A0">
      <w:bookmarkStart w:id="0" w:name="_GoBack"/>
      <w:bookmarkEnd w:id="0"/>
    </w:p>
    <w:sectPr w:rsidR="002038A0" w:rsidSect="00743C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66682B"/>
    <w:multiLevelType w:val="hybridMultilevel"/>
    <w:tmpl w:val="6BB46BB8"/>
    <w:lvl w:ilvl="0" w:tplc="DA74544A">
      <w:start w:val="1"/>
      <w:numFmt w:val="decimal"/>
      <w:lvlText w:val="%1)"/>
      <w:lvlJc w:val="left"/>
      <w:pPr>
        <w:ind w:left="1417" w:hanging="870"/>
      </w:pPr>
      <w:rPr>
        <w:rFonts w:asciiTheme="minorHAnsi" w:hAnsiTheme="minorHAnsi"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A46F90"/>
    <w:multiLevelType w:val="hybridMultilevel"/>
    <w:tmpl w:val="484AC100"/>
    <w:lvl w:ilvl="0" w:tplc="D6A07226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22484E"/>
    <w:multiLevelType w:val="hybridMultilevel"/>
    <w:tmpl w:val="BCA6B0E2"/>
    <w:lvl w:ilvl="0" w:tplc="5FD87B8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3543"/>
    <w:rsid w:val="0014240E"/>
    <w:rsid w:val="00162804"/>
    <w:rsid w:val="002038A0"/>
    <w:rsid w:val="00301A6D"/>
    <w:rsid w:val="00743C28"/>
    <w:rsid w:val="009C67F3"/>
    <w:rsid w:val="00C570BE"/>
    <w:rsid w:val="00CB3543"/>
    <w:rsid w:val="00F27AB0"/>
    <w:rsid w:val="00F76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7A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7A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27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539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uer</dc:creator>
  <cp:keywords/>
  <dc:description/>
  <cp:lastModifiedBy>anna.wojtyczka</cp:lastModifiedBy>
  <cp:revision>4</cp:revision>
  <dcterms:created xsi:type="dcterms:W3CDTF">2015-06-04T12:34:00Z</dcterms:created>
  <dcterms:modified xsi:type="dcterms:W3CDTF">2019-06-13T09:04:00Z</dcterms:modified>
</cp:coreProperties>
</file>